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1694" w14:textId="77777777" w:rsidR="00E4687C" w:rsidRDefault="00A64600">
      <w:pPr>
        <w:pBdr>
          <w:top w:val="nil"/>
          <w:left w:val="nil"/>
          <w:bottom w:val="nil"/>
          <w:right w:val="nil"/>
          <w:between w:val="nil"/>
        </w:pBdr>
        <w:jc w:val="center"/>
        <w:rPr>
          <w:rFonts w:ascii="ヒラギノ角ゴ Pro W3" w:eastAsia="ヒラギノ角ゴ Pro W3" w:hAnsi="ヒラギノ角ゴ Pro W3" w:cs="ヒラギノ角ゴ Pro W3"/>
          <w:color w:val="000000"/>
          <w:sz w:val="28"/>
          <w:szCs w:val="28"/>
        </w:rPr>
      </w:pPr>
      <w:r>
        <w:rPr>
          <w:rFonts w:ascii="ヒラギノ角ゴ Pro W3" w:eastAsia="ヒラギノ角ゴ Pro W3" w:hAnsi="ヒラギノ角ゴ Pro W3" w:cs="ヒラギノ角ゴ Pro W3"/>
          <w:color w:val="000000"/>
          <w:sz w:val="28"/>
          <w:szCs w:val="28"/>
        </w:rPr>
        <w:t>給与規程</w:t>
      </w:r>
    </w:p>
    <w:p w14:paraId="36130275" w14:textId="77777777" w:rsidR="00E4687C" w:rsidRDefault="00E4687C">
      <w:pPr>
        <w:widowControl w:val="0"/>
        <w:pBdr>
          <w:top w:val="nil"/>
          <w:left w:val="nil"/>
          <w:bottom w:val="nil"/>
          <w:right w:val="nil"/>
          <w:between w:val="nil"/>
        </w:pBdr>
        <w:jc w:val="center"/>
        <w:rPr>
          <w:rFonts w:ascii="ヒラギノ角ゴ Pro W3" w:eastAsia="ヒラギノ角ゴ Pro W3" w:hAnsi="ヒラギノ角ゴ Pro W3" w:cs="ヒラギノ角ゴ Pro W3"/>
          <w:color w:val="000000"/>
          <w:sz w:val="22"/>
          <w:szCs w:val="22"/>
        </w:rPr>
      </w:pPr>
    </w:p>
    <w:p w14:paraId="1252226A"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(総 則)</w:t>
      </w:r>
    </w:p>
    <w:p w14:paraId="73FF032A" w14:textId="7052FD6D"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第１条 </w:t>
      </w:r>
      <w:r w:rsidR="00226179">
        <w:rPr>
          <w:rFonts w:ascii="ヒラギノ角ゴ Pro W3" w:eastAsia="ヒラギノ角ゴ Pro W3" w:hAnsi="ヒラギノ角ゴ Pro W3" w:cs="ヒラギノ角ゴ Pro W3"/>
          <w:color w:val="000000"/>
          <w:sz w:val="22"/>
          <w:szCs w:val="22"/>
        </w:rPr>
        <w:t>この規程は、</w:t>
      </w:r>
      <w:r w:rsidR="00740778" w:rsidRPr="00740778">
        <w:rPr>
          <w:rFonts w:asciiTheme="minorEastAsia" w:hAnsiTheme="minorEastAsia" w:cs="ヒラギノ角ゴ Pro W3" w:hint="eastAsia"/>
          <w:sz w:val="22"/>
          <w:szCs w:val="22"/>
        </w:rPr>
        <w:t>特定非営利活動法人ＩＴサポート銀のかささぎ</w:t>
      </w:r>
      <w:r>
        <w:rPr>
          <w:rFonts w:ascii="ヒラギノ角ゴ Pro W3" w:eastAsia="ヒラギノ角ゴ Pro W3" w:hAnsi="ヒラギノ角ゴ Pro W3" w:cs="ヒラギノ角ゴ Pro W3"/>
          <w:color w:val="000000"/>
          <w:sz w:val="22"/>
          <w:szCs w:val="22"/>
        </w:rPr>
        <w:t>（以下、</w:t>
      </w:r>
      <w:r w:rsidR="00740778">
        <w:rPr>
          <w:rFonts w:ascii="ＭＳ 明朝" w:eastAsia="ＭＳ 明朝" w:hAnsi="ＭＳ 明朝" w:cs="ＭＳ 明朝" w:hint="eastAsia"/>
          <w:color w:val="000000"/>
          <w:sz w:val="22"/>
          <w:szCs w:val="22"/>
        </w:rPr>
        <w:t>当法人</w:t>
      </w:r>
      <w:r>
        <w:rPr>
          <w:rFonts w:ascii="ヒラギノ角ゴ Pro W3" w:eastAsia="ヒラギノ角ゴ Pro W3" w:hAnsi="ヒラギノ角ゴ Pro W3" w:cs="ヒラギノ角ゴ Pro W3"/>
          <w:color w:val="000000"/>
          <w:sz w:val="22"/>
          <w:szCs w:val="22"/>
        </w:rPr>
        <w:t>という。）就業規則第１条の規定にもとづき、職員の給与について定める。</w:t>
      </w:r>
    </w:p>
    <w:p w14:paraId="1929471D"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5F99E9E4"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(給与の種類) </w:t>
      </w:r>
    </w:p>
    <w:p w14:paraId="2EAEBF2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第２条 職員の給与は、月給制とし、それぞれ次に掲げる区分により支給する。</w:t>
      </w:r>
    </w:p>
    <w:p w14:paraId="00E8D1A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(1)基本給</w:t>
      </w:r>
    </w:p>
    <w:p w14:paraId="7EC0B9C1"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(2)手 当</w:t>
      </w:r>
    </w:p>
    <w:p w14:paraId="42A30E23"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該当する職員には、次の手当を支給する</w:t>
      </w:r>
      <w:r w:rsidR="003667A3">
        <w:rPr>
          <w:rFonts w:asciiTheme="minorEastAsia" w:hAnsiTheme="minorEastAsia" w:cs="ヒラギノ角ゴ Pro W3" w:hint="eastAsia"/>
          <w:color w:val="000000"/>
          <w:sz w:val="22"/>
          <w:szCs w:val="22"/>
        </w:rPr>
        <w:t>ことができる</w:t>
      </w:r>
      <w:r>
        <w:rPr>
          <w:rFonts w:ascii="ヒラギノ角ゴ Pro W3" w:eastAsia="ヒラギノ角ゴ Pro W3" w:hAnsi="ヒラギノ角ゴ Pro W3" w:cs="ヒラギノ角ゴ Pro W3"/>
          <w:color w:val="000000"/>
          <w:sz w:val="22"/>
          <w:szCs w:val="22"/>
        </w:rPr>
        <w:t xml:space="preserve">。 </w:t>
      </w:r>
    </w:p>
    <w:p w14:paraId="04621ED3"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①職務手当</w:t>
      </w:r>
    </w:p>
    <w:p w14:paraId="43452A6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②扶養手当</w:t>
      </w:r>
    </w:p>
    <w:p w14:paraId="4F791353"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③通勤手当</w:t>
      </w:r>
    </w:p>
    <w:p w14:paraId="72E749CA"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④住宅手当</w:t>
      </w:r>
    </w:p>
    <w:p w14:paraId="2E06C724"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⑤特別事業手当</w:t>
      </w:r>
    </w:p>
    <w:p w14:paraId="55127430"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4000338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(基本給)</w:t>
      </w:r>
    </w:p>
    <w:p w14:paraId="62C66117"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第３条 基本給は、別表に従い、本人の職務内容、技能、勤務成績、年齢等を考慮して各人別に理事長が決定する。</w:t>
      </w:r>
    </w:p>
    <w:p w14:paraId="6F87AA63"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42A07B8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(初任給) </w:t>
      </w:r>
    </w:p>
    <w:p w14:paraId="21B06CC6"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第４条 初任給は、これまでの職業経験、年齢、学識等を総合的に勘案し、理事長が決定する。</w:t>
      </w:r>
    </w:p>
    <w:p w14:paraId="0849A347"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0C0988E1"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(給与改定)</w:t>
      </w:r>
    </w:p>
    <w:p w14:paraId="64D4C80C" w14:textId="38F0CF9C"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第５条 給与改定の時期は4月1日とする。給与改定の実施については、</w:t>
      </w:r>
      <w:r w:rsidR="00740778">
        <w:rPr>
          <w:rFonts w:ascii="ＭＳ 明朝" w:eastAsia="ＭＳ 明朝" w:hAnsi="ＭＳ 明朝" w:cs="ＭＳ 明朝" w:hint="eastAsia"/>
          <w:color w:val="000000"/>
          <w:sz w:val="22"/>
          <w:szCs w:val="22"/>
        </w:rPr>
        <w:t>当法人</w:t>
      </w:r>
      <w:r>
        <w:rPr>
          <w:rFonts w:ascii="ヒラギノ角ゴ Pro W3" w:eastAsia="ヒラギノ角ゴ Pro W3" w:hAnsi="ヒラギノ角ゴ Pro W3" w:cs="ヒラギノ角ゴ Pro W3"/>
          <w:color w:val="000000"/>
          <w:sz w:val="22"/>
          <w:szCs w:val="22"/>
        </w:rPr>
        <w:t>の業績、社会情勢等を勘案して毎年決定する。</w:t>
      </w:r>
    </w:p>
    <w:p w14:paraId="520B69E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給与改定は、職員の勤務状況、業績等を勘案して各人ごとに、理事長が決定する。</w:t>
      </w:r>
    </w:p>
    <w:p w14:paraId="1AEB5C5A"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5242A576"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(職務手当)</w:t>
      </w:r>
    </w:p>
    <w:p w14:paraId="61D2859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第６条 </w:t>
      </w:r>
      <w:r w:rsidR="00CE384A">
        <w:rPr>
          <w:rFonts w:ascii="ヒラギノ角ゴ Pro W3" w:eastAsia="ヒラギノ角ゴ Pro W3" w:hAnsi="ヒラギノ角ゴ Pro W3" w:cs="ヒラギノ角ゴ Pro W3"/>
          <w:color w:val="000000"/>
          <w:sz w:val="22"/>
          <w:szCs w:val="22"/>
        </w:rPr>
        <w:t>職務手当は、事務局長、事務局次長に対し支給</w:t>
      </w:r>
      <w:r w:rsidR="00CE384A">
        <w:rPr>
          <w:rFonts w:asciiTheme="minorEastAsia" w:hAnsiTheme="minorEastAsia" w:cs="ヒラギノ角ゴ Pro W3" w:hint="eastAsia"/>
          <w:color w:val="000000"/>
          <w:sz w:val="22"/>
          <w:szCs w:val="22"/>
        </w:rPr>
        <w:t>できる</w:t>
      </w:r>
      <w:r>
        <w:rPr>
          <w:rFonts w:ascii="ヒラギノ角ゴ Pro W3" w:eastAsia="ヒラギノ角ゴ Pro W3" w:hAnsi="ヒラギノ角ゴ Pro W3" w:cs="ヒラギノ角ゴ Pro W3"/>
          <w:color w:val="000000"/>
          <w:sz w:val="22"/>
          <w:szCs w:val="22"/>
        </w:rPr>
        <w:t>。</w:t>
      </w:r>
    </w:p>
    <w:p w14:paraId="645CF1D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職務手当は、毎月 1 日現在の職務に応じて支給する。</w:t>
      </w:r>
    </w:p>
    <w:p w14:paraId="5CB7819A"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３ </w:t>
      </w:r>
      <w:r w:rsidR="00CE384A">
        <w:rPr>
          <w:rFonts w:ascii="ヒラギノ角ゴ Pro W3" w:eastAsia="ヒラギノ角ゴ Pro W3" w:hAnsi="ヒラギノ角ゴ Pro W3" w:cs="ヒラギノ角ゴ Pro W3"/>
          <w:color w:val="000000"/>
          <w:sz w:val="22"/>
          <w:szCs w:val="22"/>
        </w:rPr>
        <w:t>職務手当の月額は</w:t>
      </w:r>
      <w:r w:rsidR="00CE384A">
        <w:rPr>
          <w:rFonts w:asciiTheme="minorEastAsia" w:hAnsiTheme="minorEastAsia" w:cs="ヒラギノ角ゴ Pro W3" w:hint="eastAsia"/>
          <w:color w:val="000000"/>
          <w:sz w:val="22"/>
          <w:szCs w:val="22"/>
        </w:rPr>
        <w:t>理事会で別に定める</w:t>
      </w:r>
      <w:r>
        <w:rPr>
          <w:rFonts w:ascii="ヒラギノ角ゴ Pro W3" w:eastAsia="ヒラギノ角ゴ Pro W3" w:hAnsi="ヒラギノ角ゴ Pro W3" w:cs="ヒラギノ角ゴ Pro W3"/>
          <w:color w:val="000000"/>
          <w:sz w:val="22"/>
          <w:szCs w:val="22"/>
        </w:rPr>
        <w:t>。ただし、兼務の場合は、上位の職務の手当による。</w:t>
      </w:r>
    </w:p>
    <w:p w14:paraId="06F3D461"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事務局長   15,000 円</w:t>
      </w:r>
    </w:p>
    <w:p w14:paraId="53274223"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事務局次長 10,000 円</w:t>
      </w:r>
    </w:p>
    <w:p w14:paraId="24211BB2"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2530537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(扶養手当)</w:t>
      </w:r>
    </w:p>
    <w:p w14:paraId="49FF6B07"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第７条 扶養手当は、毎月 1 日現在に扶養親族のある職員に対して支給する。</w:t>
      </w:r>
    </w:p>
    <w:p w14:paraId="66B9C11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扶養親族とは、次に揚げるもので、他に生計の途がなく、主として職員の扶養を受けているもので、理事長が認めた者とする。</w:t>
      </w:r>
    </w:p>
    <w:p w14:paraId="7F3239A4"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(１)配偶者</w:t>
      </w:r>
    </w:p>
    <w:p w14:paraId="44DA4D0D"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(２)満18歳未満の子および孫</w:t>
      </w:r>
    </w:p>
    <w:p w14:paraId="05CACAF6"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(３)父母および祖父母</w:t>
      </w:r>
    </w:p>
    <w:p w14:paraId="4FD8EDA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lastRenderedPageBreak/>
        <w:t xml:space="preserve">　(４)心身に重大な障害のある子および孫</w:t>
      </w:r>
    </w:p>
    <w:p w14:paraId="5022C310"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３ 扶養手当の月額は、１人目については、１人つき10,000 円、２人目以降については１人につき5,000円とする。</w:t>
      </w:r>
    </w:p>
    <w:p w14:paraId="60A22603"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４ 扶養親族に異動があった場合は、直ちに理事長あてに届け出なければならない。</w:t>
      </w:r>
    </w:p>
    <w:p w14:paraId="47991BD4"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57CD6C94"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(通勤手当) </w:t>
      </w:r>
    </w:p>
    <w:p w14:paraId="7ECB5E6D"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第８条 通勤手当は,最寄駅より勤務先事業所最寄駅までの通勤実費を支給する。</w:t>
      </w:r>
    </w:p>
    <w:p w14:paraId="5AF274A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前項の利用する交通機関及び通勤実費については、理事長の承認を要する。</w:t>
      </w:r>
    </w:p>
    <w:p w14:paraId="2273256F"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３ 通勤手当は、原則として 6 ケ月間ごとに通勤に要する実費を支給する。</w:t>
      </w:r>
    </w:p>
    <w:p w14:paraId="366FCE3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４ 職員が次の各号の一に該当することになった場合、職員は既に支給した通勤手当の残額(解約精算金)を返還するものとする。 </w:t>
      </w:r>
    </w:p>
    <w:p w14:paraId="7A470B57"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(１)第1項に該当しなくなった場合</w:t>
      </w:r>
    </w:p>
    <w:p w14:paraId="128AF002"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(２)住所又は居所の変更その他の事由により通勤の経路又は手段を変更した場合</w:t>
      </w:r>
    </w:p>
    <w:p w14:paraId="772649AD"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(３)出張、休暇、欠勤その他の事由により、月の 1 日から末日までの全日数にわた</w:t>
      </w:r>
    </w:p>
    <w:p w14:paraId="12E5609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り通勤しなかったときは、既支給通勤手当額の1 か月分相当額を返還する</w:t>
      </w:r>
    </w:p>
    <w:p w14:paraId="04B76CA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(４)休職した場合</w:t>
      </w:r>
    </w:p>
    <w:p w14:paraId="0BD1114D"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(５)退職した場合</w:t>
      </w:r>
    </w:p>
    <w:p w14:paraId="6E917263"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5CDE41BD"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（住宅手当）</w:t>
      </w:r>
    </w:p>
    <w:p w14:paraId="558CE093"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第９条　住宅手当は、毎月の所定労働時間の３／５以上勤務し、かつ本人が扶養親族でない場合</w:t>
      </w:r>
      <w:r w:rsidR="00CE384A">
        <w:rPr>
          <w:rFonts w:ascii="ヒラギノ角ゴ Pro W3" w:eastAsia="ヒラギノ角ゴ Pro W3" w:hAnsi="ヒラギノ角ゴ Pro W3" w:cs="ヒラギノ角ゴ Pro W3"/>
          <w:color w:val="000000"/>
          <w:sz w:val="22"/>
          <w:szCs w:val="22"/>
        </w:rPr>
        <w:t>に支給</w:t>
      </w:r>
      <w:r w:rsidR="00CE384A">
        <w:rPr>
          <w:rFonts w:asciiTheme="minorEastAsia" w:hAnsiTheme="minorEastAsia" w:cs="ヒラギノ角ゴ Pro W3" w:hint="eastAsia"/>
          <w:color w:val="000000"/>
          <w:sz w:val="22"/>
          <w:szCs w:val="22"/>
        </w:rPr>
        <w:t>できる</w:t>
      </w:r>
      <w:r>
        <w:rPr>
          <w:rFonts w:ascii="ヒラギノ角ゴ Pro W3" w:eastAsia="ヒラギノ角ゴ Pro W3" w:hAnsi="ヒラギノ角ゴ Pro W3" w:cs="ヒラギノ角ゴ Pro W3"/>
          <w:color w:val="000000"/>
          <w:sz w:val="22"/>
          <w:szCs w:val="22"/>
        </w:rPr>
        <w:t>。</w:t>
      </w:r>
      <w:r w:rsidR="00CE384A">
        <w:rPr>
          <w:rFonts w:asciiTheme="minorEastAsia" w:hAnsiTheme="minorEastAsia" w:cs="ヒラギノ角ゴ Pro W3" w:hint="eastAsia"/>
          <w:color w:val="000000"/>
          <w:sz w:val="22"/>
          <w:szCs w:val="22"/>
        </w:rPr>
        <w:t>その額は、理事会で別に定める。</w:t>
      </w:r>
    </w:p>
    <w:p w14:paraId="18905D58"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7559A8B2"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（特別事業手当）</w:t>
      </w:r>
    </w:p>
    <w:p w14:paraId="0BA9A98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第１０条　特別事業手当は、特に新規事業の事業開発・推進や補助事業や委託事業等を担当する職員に、月額10</w:t>
      </w:r>
      <w:r w:rsidR="00CE384A">
        <w:rPr>
          <w:rFonts w:ascii="ヒラギノ角ゴ Pro W3" w:eastAsia="ヒラギノ角ゴ Pro W3" w:hAnsi="ヒラギノ角ゴ Pro W3" w:cs="ヒラギノ角ゴ Pro W3"/>
          <w:color w:val="000000"/>
          <w:sz w:val="22"/>
          <w:szCs w:val="22"/>
        </w:rPr>
        <w:t>万円を上限に理事長が決定し、支給</w:t>
      </w:r>
      <w:r w:rsidR="00CE384A">
        <w:rPr>
          <w:rFonts w:asciiTheme="minorEastAsia" w:hAnsiTheme="minorEastAsia" w:cs="ヒラギノ角ゴ Pro W3" w:hint="eastAsia"/>
          <w:color w:val="000000"/>
          <w:sz w:val="22"/>
          <w:szCs w:val="22"/>
        </w:rPr>
        <w:t>できる</w:t>
      </w:r>
      <w:r>
        <w:rPr>
          <w:rFonts w:ascii="ヒラギノ角ゴ Pro W3" w:eastAsia="ヒラギノ角ゴ Pro W3" w:hAnsi="ヒラギノ角ゴ Pro W3" w:cs="ヒラギノ角ゴ Pro W3"/>
          <w:color w:val="000000"/>
          <w:sz w:val="22"/>
          <w:szCs w:val="22"/>
        </w:rPr>
        <w:t>。</w:t>
      </w:r>
    </w:p>
    <w:p w14:paraId="06DA6DDA"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04B4FFB1"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（割増賃金）</w:t>
      </w:r>
    </w:p>
    <w:p w14:paraId="2EC1E552"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第１１条　時間外勤務に対する割増賃金は、次の計算方法により支給する。</w:t>
      </w:r>
    </w:p>
    <w:p w14:paraId="5F87413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（１）１日の実労働時間が８時間を超えて勤務した場合</w:t>
      </w:r>
    </w:p>
    <w:p w14:paraId="62DDF7A7"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基準賃金×１日８時間を超えて勤務した時間数×１．２５</w:t>
      </w:r>
    </w:p>
    <w:p w14:paraId="7872BA99"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（２）深夜（午後１０時から午前５時までの間）に勤務した場合</w:t>
      </w:r>
    </w:p>
    <w:p w14:paraId="646D863A"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基準賃金×深夜に勤務した時間数×０．２５</w:t>
      </w:r>
    </w:p>
    <w:p w14:paraId="58C348A5"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（３）所定休日に勤務することを命ぜられた従業員がその勤務に服した場合</w:t>
      </w:r>
    </w:p>
    <w:p w14:paraId="56C6B92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基準賃金×所定休日に勤務した時間数×１．２５</w:t>
      </w:r>
    </w:p>
    <w:p w14:paraId="20BA1DD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（４）法定休日に勤務することを命ぜられた従業員がその勤務に服した場合</w:t>
      </w:r>
    </w:p>
    <w:p w14:paraId="1F182ABC"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基準賃金×法定休日に勤務した時間数×１．３５</w:t>
      </w:r>
    </w:p>
    <w:p w14:paraId="7D2C2F6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基準賃金は、次の算式により計算して支給する。</w:t>
      </w:r>
    </w:p>
    <w:p w14:paraId="2323A311"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（基本給＋職務手当＋特別事業手当）　÷　１か月の平均所定労働時間数</w:t>
      </w:r>
    </w:p>
    <w:p w14:paraId="29338770"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38DF995F"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（欠勤等の扱い）</w:t>
      </w:r>
    </w:p>
    <w:p w14:paraId="750BA880"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欠勤、遅刻、早退及び私用外出については、基本給から当該日数又は時間分の賃金を、以下の計算方法により算出して控除する。</w:t>
      </w:r>
    </w:p>
    <w:p w14:paraId="5B4C324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基準賃金÷１か月の平均所定労働時間数</w:t>
      </w:r>
    </w:p>
    <w:p w14:paraId="1531D0B2"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331FFCA7"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6D2C7126"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(給与の支給日) </w:t>
      </w:r>
    </w:p>
    <w:p w14:paraId="5CFDC0E1"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lastRenderedPageBreak/>
        <w:t>第１２条 給与の計算期間は毎月21日より翌月20日までとし、支給日はその月の25日 (その日が休日に当るときはその前日、以下順次繰り上げ)とする。</w:t>
      </w:r>
    </w:p>
    <w:p w14:paraId="0DDD5E2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前項の計算期間の中途で採用された職員又は退職した職員については、月額の賃金は当該計算期間の所定労働日数を基準に日割計算して支払う。</w:t>
      </w:r>
    </w:p>
    <w:p w14:paraId="007256B7"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3D755BB5"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(給与の支給方法)</w:t>
      </w:r>
    </w:p>
    <w:p w14:paraId="5A4C158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第１３条 給与は通貨をもって本人に支給する。ただし、本人の指定する本人名義の金融機関ロ座に振込むこともできる。 </w:t>
      </w:r>
    </w:p>
    <w:p w14:paraId="33E3D5F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給与は、法令の定めによる控除すべき金額を控除して支給する。</w:t>
      </w:r>
    </w:p>
    <w:p w14:paraId="4694DF84"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584FA2EB"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(季節手当)</w:t>
      </w:r>
    </w:p>
    <w:p w14:paraId="0229F4A8" w14:textId="46B40D4C"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第１４条 季節手当の支給月は、原則として年２回 8月、3月とし、その額は、職員の勤怠実績、勤務 成果および</w:t>
      </w:r>
      <w:r w:rsidR="00740778">
        <w:rPr>
          <w:rFonts w:ascii="ＭＳ 明朝" w:eastAsia="ＭＳ 明朝" w:hAnsi="ＭＳ 明朝" w:cs="ＭＳ 明朝" w:hint="eastAsia"/>
          <w:color w:val="000000"/>
          <w:sz w:val="22"/>
          <w:szCs w:val="22"/>
        </w:rPr>
        <w:t>当法人</w:t>
      </w:r>
      <w:r w:rsidR="00CE384A">
        <w:rPr>
          <w:rFonts w:ascii="ヒラギノ角ゴ Pro W3" w:eastAsia="ヒラギノ角ゴ Pro W3" w:hAnsi="ヒラギノ角ゴ Pro W3" w:cs="ヒラギノ角ゴ Pro W3"/>
          <w:color w:val="000000"/>
          <w:sz w:val="22"/>
          <w:szCs w:val="22"/>
        </w:rPr>
        <w:t>の財政状況を勘案し、年間で基本給３ヶ月分を上限に</w:t>
      </w:r>
      <w:r w:rsidR="00CE384A">
        <w:rPr>
          <w:rFonts w:asciiTheme="minorEastAsia" w:hAnsiTheme="minorEastAsia" w:cs="ヒラギノ角ゴ Pro W3" w:hint="eastAsia"/>
          <w:color w:val="000000"/>
          <w:sz w:val="22"/>
          <w:szCs w:val="22"/>
        </w:rPr>
        <w:t>支給できる</w:t>
      </w:r>
      <w:r>
        <w:rPr>
          <w:rFonts w:ascii="ヒラギノ角ゴ Pro W3" w:eastAsia="ヒラギノ角ゴ Pro W3" w:hAnsi="ヒラギノ角ゴ Pro W3" w:cs="ヒラギノ角ゴ Pro W3"/>
          <w:color w:val="000000"/>
          <w:sz w:val="22"/>
          <w:szCs w:val="22"/>
        </w:rPr>
        <w:t>。</w:t>
      </w:r>
      <w:r w:rsidR="00CE384A">
        <w:rPr>
          <w:rFonts w:asciiTheme="minorEastAsia" w:hAnsiTheme="minorEastAsia" w:cs="ヒラギノ角ゴ Pro W3" w:hint="eastAsia"/>
          <w:color w:val="000000"/>
          <w:sz w:val="22"/>
          <w:szCs w:val="22"/>
        </w:rPr>
        <w:t>当該の額は、会長が決定する。</w:t>
      </w:r>
    </w:p>
    <w:p w14:paraId="1E9B77FF"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２ 季節手当の支給対象期間は、次のとおりとする。</w:t>
      </w:r>
    </w:p>
    <w:p w14:paraId="4D57367F"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夏季手当　当年3月21日より当年8月20日まで </w:t>
      </w:r>
    </w:p>
    <w:p w14:paraId="25D29435"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 xml:space="preserve">　 期末手当　前年8月21日より当年3月20日まで</w:t>
      </w:r>
    </w:p>
    <w:p w14:paraId="1A8C8894"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３ 季節手当の支給対象者は、支給対象期間の全て若しくは一部に在籍し、季節手当の支給日現在に在籍する者に支給する。</w:t>
      </w:r>
    </w:p>
    <w:p w14:paraId="1C6048A5" w14:textId="2F11358A"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４ 前各項にかかわらず、</w:t>
      </w:r>
      <w:r w:rsidR="00740778">
        <w:rPr>
          <w:rFonts w:ascii="ＭＳ 明朝" w:eastAsia="ＭＳ 明朝" w:hAnsi="ＭＳ 明朝" w:cs="ＭＳ 明朝" w:hint="eastAsia"/>
          <w:color w:val="000000"/>
          <w:sz w:val="22"/>
          <w:szCs w:val="22"/>
        </w:rPr>
        <w:t>当法人</w:t>
      </w:r>
      <w:r>
        <w:rPr>
          <w:rFonts w:ascii="ヒラギノ角ゴ Pro W3" w:eastAsia="ヒラギノ角ゴ Pro W3" w:hAnsi="ヒラギノ角ゴ Pro W3" w:cs="ヒラギノ角ゴ Pro W3"/>
          <w:color w:val="000000"/>
          <w:sz w:val="22"/>
          <w:szCs w:val="22"/>
        </w:rPr>
        <w:t>の業績、社会情勢等やむを得ない事由があるときは、支給時期を延期し、又は支給しないことがある。</w:t>
      </w:r>
    </w:p>
    <w:p w14:paraId="34CFA23B"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1C8F856E"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(雑 則)</w:t>
      </w:r>
    </w:p>
    <w:p w14:paraId="48FE9830"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第１５条 この規程の実施に関し、必要な事項については、理事長が定める。</w:t>
      </w:r>
    </w:p>
    <w:p w14:paraId="6A21515C"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1B3B3427"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494C8E10"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付　則</w:t>
      </w:r>
    </w:p>
    <w:p w14:paraId="18F2EA1C" w14:textId="021D9A19"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この規程は、</w:t>
      </w:r>
      <w:r w:rsidR="003E4448">
        <w:rPr>
          <w:rFonts w:ascii="ＭＳ 明朝" w:eastAsia="ＭＳ 明朝" w:hAnsi="ＭＳ 明朝" w:cs="ＭＳ 明朝" w:hint="eastAsia"/>
          <w:color w:val="000000"/>
          <w:sz w:val="22"/>
          <w:szCs w:val="22"/>
        </w:rPr>
        <w:t>令和</w:t>
      </w:r>
      <w:r w:rsidR="00784C11">
        <w:rPr>
          <w:rFonts w:ascii="ＭＳ 明朝" w:eastAsia="ＭＳ 明朝" w:hAnsi="ＭＳ 明朝" w:cs="ＭＳ 明朝" w:hint="eastAsia"/>
          <w:color w:val="000000"/>
          <w:sz w:val="22"/>
          <w:szCs w:val="22"/>
        </w:rPr>
        <w:t>2</w:t>
      </w:r>
      <w:r>
        <w:rPr>
          <w:rFonts w:ascii="ヒラギノ角ゴ Pro W3" w:eastAsia="ヒラギノ角ゴ Pro W3" w:hAnsi="ヒラギノ角ゴ Pro W3" w:cs="ヒラギノ角ゴ Pro W3"/>
          <w:color w:val="000000"/>
          <w:sz w:val="22"/>
          <w:szCs w:val="22"/>
        </w:rPr>
        <w:t>年</w:t>
      </w:r>
      <w:r w:rsidR="00784C11">
        <w:rPr>
          <w:rFonts w:ascii="ＭＳ 明朝" w:eastAsia="ＭＳ 明朝" w:hAnsi="ＭＳ 明朝" w:cs="ＭＳ 明朝" w:hint="eastAsia"/>
          <w:color w:val="000000"/>
          <w:sz w:val="22"/>
          <w:szCs w:val="22"/>
        </w:rPr>
        <w:t>3</w:t>
      </w:r>
      <w:r>
        <w:rPr>
          <w:rFonts w:ascii="ヒラギノ角ゴ Pro W3" w:eastAsia="ヒラギノ角ゴ Pro W3" w:hAnsi="ヒラギノ角ゴ Pro W3" w:cs="ヒラギノ角ゴ Pro W3"/>
          <w:color w:val="000000"/>
          <w:sz w:val="22"/>
          <w:szCs w:val="22"/>
        </w:rPr>
        <w:t>月</w:t>
      </w:r>
      <w:r w:rsidR="00784C11">
        <w:rPr>
          <w:rFonts w:ascii="ＭＳ 明朝" w:eastAsia="ＭＳ 明朝" w:hAnsi="ＭＳ 明朝" w:cs="ＭＳ 明朝" w:hint="eastAsia"/>
          <w:color w:val="000000"/>
          <w:sz w:val="22"/>
          <w:szCs w:val="22"/>
        </w:rPr>
        <w:t>20</w:t>
      </w:r>
      <w:r>
        <w:rPr>
          <w:rFonts w:ascii="ヒラギノ角ゴ Pro W3" w:eastAsia="ヒラギノ角ゴ Pro W3" w:hAnsi="ヒラギノ角ゴ Pro W3" w:cs="ヒラギノ角ゴ Pro W3"/>
          <w:color w:val="000000"/>
          <w:sz w:val="22"/>
          <w:szCs w:val="22"/>
        </w:rPr>
        <w:t>日より施行する。</w:t>
      </w:r>
    </w:p>
    <w:p w14:paraId="3A0BF609"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77EA8425"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bookmarkStart w:id="0" w:name="_gjdgxs" w:colFirst="0" w:colLast="0"/>
      <w:bookmarkEnd w:id="0"/>
    </w:p>
    <w:p w14:paraId="7ADC6737" w14:textId="77777777" w:rsidR="00E4687C" w:rsidRDefault="00E4687C">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p w14:paraId="747098D8" w14:textId="77777777" w:rsidR="00E4687C" w:rsidRDefault="00A64600">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bookmarkStart w:id="1" w:name="_GoBack"/>
      <w:bookmarkEnd w:id="1"/>
      <w:r>
        <w:br w:type="page"/>
      </w:r>
      <w:r>
        <w:rPr>
          <w:rFonts w:ascii="ヒラギノ角ゴ Pro W3" w:eastAsia="ヒラギノ角ゴ Pro W3" w:hAnsi="ヒラギノ角ゴ Pro W3" w:cs="ヒラギノ角ゴ Pro W3"/>
          <w:color w:val="000000"/>
          <w:sz w:val="22"/>
          <w:szCs w:val="22"/>
        </w:rPr>
        <w:lastRenderedPageBreak/>
        <w:t>【各財団の実情に合わせて改定が必要】</w:t>
      </w:r>
    </w:p>
    <w:tbl>
      <w:tblPr>
        <w:tblStyle w:val="a5"/>
        <w:tblpPr w:leftFromText="142" w:rightFromText="142" w:vertAnchor="page" w:horzAnchor="margin" w:tblpY="2416"/>
        <w:tblW w:w="9214" w:type="dxa"/>
        <w:tblInd w:w="0" w:type="dxa"/>
        <w:tblLayout w:type="fixed"/>
        <w:tblLook w:val="0000" w:firstRow="0" w:lastRow="0" w:firstColumn="0" w:lastColumn="0" w:noHBand="0" w:noVBand="0"/>
      </w:tblPr>
      <w:tblGrid>
        <w:gridCol w:w="440"/>
        <w:gridCol w:w="992"/>
        <w:gridCol w:w="218"/>
        <w:gridCol w:w="491"/>
        <w:gridCol w:w="1134"/>
        <w:gridCol w:w="218"/>
        <w:gridCol w:w="490"/>
        <w:gridCol w:w="1134"/>
        <w:gridCol w:w="284"/>
        <w:gridCol w:w="567"/>
        <w:gridCol w:w="1134"/>
        <w:gridCol w:w="10"/>
        <w:gridCol w:w="208"/>
        <w:gridCol w:w="10"/>
        <w:gridCol w:w="218"/>
        <w:gridCol w:w="404"/>
        <w:gridCol w:w="412"/>
        <w:gridCol w:w="850"/>
      </w:tblGrid>
      <w:tr w:rsidR="00226179" w14:paraId="5E13A739" w14:textId="77777777" w:rsidTr="00226179">
        <w:trPr>
          <w:trHeight w:val="360"/>
        </w:trPr>
        <w:tc>
          <w:tcPr>
            <w:tcW w:w="3275" w:type="dxa"/>
            <w:gridSpan w:val="5"/>
            <w:tcBorders>
              <w:top w:val="nil"/>
              <w:left w:val="nil"/>
              <w:bottom w:val="nil"/>
              <w:right w:val="nil"/>
            </w:tcBorders>
          </w:tcPr>
          <w:p w14:paraId="1EA49E0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（別表）　基本給（月額）</w:t>
            </w:r>
          </w:p>
        </w:tc>
        <w:tc>
          <w:tcPr>
            <w:tcW w:w="218" w:type="dxa"/>
            <w:tcBorders>
              <w:top w:val="nil"/>
              <w:left w:val="nil"/>
              <w:bottom w:val="nil"/>
              <w:right w:val="nil"/>
            </w:tcBorders>
          </w:tcPr>
          <w:p w14:paraId="2C4EC98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90" w:type="dxa"/>
            <w:tcBorders>
              <w:top w:val="nil"/>
              <w:left w:val="nil"/>
              <w:bottom w:val="nil"/>
              <w:right w:val="nil"/>
            </w:tcBorders>
          </w:tcPr>
          <w:p w14:paraId="65973F1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1134" w:type="dxa"/>
            <w:tcBorders>
              <w:top w:val="nil"/>
              <w:left w:val="nil"/>
              <w:bottom w:val="nil"/>
              <w:right w:val="nil"/>
            </w:tcBorders>
          </w:tcPr>
          <w:p w14:paraId="765BAAB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84" w:type="dxa"/>
            <w:tcBorders>
              <w:top w:val="nil"/>
              <w:left w:val="nil"/>
              <w:bottom w:val="nil"/>
              <w:right w:val="nil"/>
            </w:tcBorders>
          </w:tcPr>
          <w:p w14:paraId="35B1477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1711" w:type="dxa"/>
            <w:gridSpan w:val="3"/>
            <w:tcBorders>
              <w:top w:val="nil"/>
              <w:left w:val="nil"/>
              <w:bottom w:val="nil"/>
              <w:right w:val="nil"/>
            </w:tcBorders>
          </w:tcPr>
          <w:p w14:paraId="6D10369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18" w:type="dxa"/>
            <w:gridSpan w:val="2"/>
            <w:tcBorders>
              <w:top w:val="nil"/>
              <w:left w:val="nil"/>
              <w:bottom w:val="nil"/>
              <w:right w:val="nil"/>
            </w:tcBorders>
          </w:tcPr>
          <w:p w14:paraId="220B10D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18" w:type="dxa"/>
            <w:tcBorders>
              <w:top w:val="nil"/>
              <w:left w:val="nil"/>
              <w:bottom w:val="nil"/>
              <w:right w:val="nil"/>
            </w:tcBorders>
          </w:tcPr>
          <w:p w14:paraId="1D91641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04" w:type="dxa"/>
            <w:tcBorders>
              <w:top w:val="nil"/>
              <w:left w:val="nil"/>
              <w:bottom w:val="nil"/>
              <w:right w:val="nil"/>
            </w:tcBorders>
          </w:tcPr>
          <w:p w14:paraId="6DB8ABD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12" w:type="dxa"/>
            <w:tcBorders>
              <w:top w:val="nil"/>
              <w:left w:val="nil"/>
              <w:bottom w:val="nil"/>
              <w:right w:val="nil"/>
            </w:tcBorders>
          </w:tcPr>
          <w:p w14:paraId="60A5B59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850" w:type="dxa"/>
            <w:tcBorders>
              <w:top w:val="nil"/>
              <w:left w:val="nil"/>
              <w:bottom w:val="nil"/>
              <w:right w:val="nil"/>
            </w:tcBorders>
          </w:tcPr>
          <w:p w14:paraId="503360C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r>
      <w:tr w:rsidR="00226179" w14:paraId="1D6CFEC1" w14:textId="77777777" w:rsidTr="00226179">
        <w:trPr>
          <w:trHeight w:val="360"/>
        </w:trPr>
        <w:tc>
          <w:tcPr>
            <w:tcW w:w="440" w:type="dxa"/>
            <w:tcBorders>
              <w:top w:val="nil"/>
              <w:left w:val="nil"/>
              <w:bottom w:val="nil"/>
              <w:right w:val="nil"/>
            </w:tcBorders>
          </w:tcPr>
          <w:p w14:paraId="3303311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992" w:type="dxa"/>
            <w:tcBorders>
              <w:top w:val="nil"/>
              <w:left w:val="nil"/>
              <w:bottom w:val="nil"/>
              <w:right w:val="nil"/>
            </w:tcBorders>
          </w:tcPr>
          <w:p w14:paraId="1C80059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18" w:type="dxa"/>
            <w:tcBorders>
              <w:top w:val="nil"/>
              <w:left w:val="nil"/>
              <w:bottom w:val="nil"/>
              <w:right w:val="nil"/>
            </w:tcBorders>
          </w:tcPr>
          <w:p w14:paraId="76636CC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91" w:type="dxa"/>
            <w:tcBorders>
              <w:top w:val="nil"/>
              <w:left w:val="nil"/>
              <w:bottom w:val="nil"/>
              <w:right w:val="nil"/>
            </w:tcBorders>
          </w:tcPr>
          <w:p w14:paraId="5F52442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1134" w:type="dxa"/>
            <w:tcBorders>
              <w:top w:val="nil"/>
              <w:left w:val="nil"/>
              <w:bottom w:val="nil"/>
              <w:right w:val="nil"/>
            </w:tcBorders>
          </w:tcPr>
          <w:p w14:paraId="720E394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r>
              <w:rPr>
                <w:rFonts w:ascii="ヒラギノ角ゴ Pro W3" w:eastAsia="ヒラギノ角ゴ Pro W3" w:hAnsi="ヒラギノ角ゴ Pro W3" w:cs="ヒラギノ角ゴ Pro W3"/>
                <w:color w:val="000000"/>
                <w:sz w:val="22"/>
                <w:szCs w:val="22"/>
              </w:rPr>
              <w:t>単位：円</w:t>
            </w:r>
          </w:p>
        </w:tc>
        <w:tc>
          <w:tcPr>
            <w:tcW w:w="218" w:type="dxa"/>
            <w:tcBorders>
              <w:top w:val="nil"/>
              <w:left w:val="nil"/>
              <w:bottom w:val="nil"/>
              <w:right w:val="nil"/>
            </w:tcBorders>
          </w:tcPr>
          <w:p w14:paraId="26B93FB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90" w:type="dxa"/>
            <w:tcBorders>
              <w:top w:val="nil"/>
              <w:left w:val="nil"/>
              <w:bottom w:val="nil"/>
              <w:right w:val="nil"/>
            </w:tcBorders>
          </w:tcPr>
          <w:p w14:paraId="2BCD924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1134" w:type="dxa"/>
            <w:tcBorders>
              <w:top w:val="nil"/>
              <w:left w:val="nil"/>
              <w:bottom w:val="nil"/>
              <w:right w:val="nil"/>
            </w:tcBorders>
          </w:tcPr>
          <w:p w14:paraId="0871053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84" w:type="dxa"/>
            <w:tcBorders>
              <w:top w:val="nil"/>
              <w:left w:val="nil"/>
              <w:bottom w:val="single" w:sz="4" w:space="0" w:color="000000"/>
              <w:right w:val="nil"/>
            </w:tcBorders>
          </w:tcPr>
          <w:p w14:paraId="72E0A4A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1711" w:type="dxa"/>
            <w:gridSpan w:val="3"/>
            <w:tcBorders>
              <w:top w:val="nil"/>
              <w:left w:val="nil"/>
              <w:bottom w:val="nil"/>
              <w:right w:val="nil"/>
            </w:tcBorders>
          </w:tcPr>
          <w:p w14:paraId="2F1A816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18" w:type="dxa"/>
            <w:gridSpan w:val="2"/>
            <w:tcBorders>
              <w:top w:val="nil"/>
              <w:left w:val="nil"/>
              <w:bottom w:val="nil"/>
              <w:right w:val="nil"/>
            </w:tcBorders>
          </w:tcPr>
          <w:p w14:paraId="26E400C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218" w:type="dxa"/>
            <w:tcBorders>
              <w:top w:val="nil"/>
              <w:left w:val="nil"/>
              <w:bottom w:val="nil"/>
              <w:right w:val="nil"/>
            </w:tcBorders>
          </w:tcPr>
          <w:p w14:paraId="13FD8A8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04" w:type="dxa"/>
            <w:tcBorders>
              <w:top w:val="nil"/>
              <w:left w:val="nil"/>
              <w:bottom w:val="nil"/>
              <w:right w:val="nil"/>
            </w:tcBorders>
          </w:tcPr>
          <w:p w14:paraId="00B879D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412" w:type="dxa"/>
            <w:tcBorders>
              <w:top w:val="nil"/>
              <w:left w:val="nil"/>
              <w:bottom w:val="nil"/>
              <w:right w:val="nil"/>
            </w:tcBorders>
          </w:tcPr>
          <w:p w14:paraId="40281A2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c>
          <w:tcPr>
            <w:tcW w:w="850" w:type="dxa"/>
            <w:tcBorders>
              <w:top w:val="nil"/>
              <w:left w:val="nil"/>
              <w:bottom w:val="nil"/>
              <w:right w:val="nil"/>
            </w:tcBorders>
          </w:tcPr>
          <w:p w14:paraId="5D80489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22"/>
                <w:szCs w:val="22"/>
              </w:rPr>
            </w:pPr>
          </w:p>
        </w:tc>
      </w:tr>
      <w:tr w:rsidR="00226179" w14:paraId="0FD1354E" w14:textId="77777777" w:rsidTr="00226179">
        <w:trPr>
          <w:trHeight w:val="360"/>
        </w:trPr>
        <w:tc>
          <w:tcPr>
            <w:tcW w:w="440" w:type="dxa"/>
            <w:tcBorders>
              <w:top w:val="single" w:sz="4" w:space="0" w:color="000000"/>
              <w:left w:val="single" w:sz="4" w:space="0" w:color="000000"/>
              <w:bottom w:val="single" w:sz="4" w:space="0" w:color="000000"/>
              <w:right w:val="single" w:sz="4" w:space="0" w:color="000000"/>
            </w:tcBorders>
            <w:shd w:val="clear" w:color="auto" w:fill="D9D9D9"/>
          </w:tcPr>
          <w:p w14:paraId="7975F34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号</w:t>
            </w:r>
          </w:p>
        </w:tc>
        <w:tc>
          <w:tcPr>
            <w:tcW w:w="992" w:type="dxa"/>
            <w:tcBorders>
              <w:top w:val="single" w:sz="4" w:space="0" w:color="000000"/>
              <w:left w:val="nil"/>
              <w:bottom w:val="single" w:sz="4" w:space="0" w:color="000000"/>
              <w:right w:val="single" w:sz="4" w:space="0" w:color="000000"/>
            </w:tcBorders>
            <w:shd w:val="clear" w:color="auto" w:fill="D9D9D9"/>
          </w:tcPr>
          <w:p w14:paraId="3D03ABD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基本給</w:t>
            </w:r>
          </w:p>
        </w:tc>
        <w:tc>
          <w:tcPr>
            <w:tcW w:w="218" w:type="dxa"/>
            <w:tcBorders>
              <w:top w:val="single" w:sz="4" w:space="0" w:color="000000"/>
              <w:left w:val="nil"/>
              <w:bottom w:val="single" w:sz="4" w:space="0" w:color="000000"/>
              <w:right w:val="single" w:sz="4" w:space="0" w:color="000000"/>
            </w:tcBorders>
            <w:shd w:val="clear" w:color="auto" w:fill="D9D9D9"/>
          </w:tcPr>
          <w:p w14:paraId="50E4FD7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single" w:sz="4" w:space="0" w:color="000000"/>
              <w:left w:val="nil"/>
              <w:bottom w:val="single" w:sz="4" w:space="0" w:color="000000"/>
              <w:right w:val="single" w:sz="4" w:space="0" w:color="000000"/>
            </w:tcBorders>
            <w:shd w:val="clear" w:color="auto" w:fill="D9D9D9"/>
          </w:tcPr>
          <w:p w14:paraId="7BDDE48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号</w:t>
            </w:r>
          </w:p>
        </w:tc>
        <w:tc>
          <w:tcPr>
            <w:tcW w:w="1134" w:type="dxa"/>
            <w:tcBorders>
              <w:top w:val="single" w:sz="4" w:space="0" w:color="000000"/>
              <w:left w:val="nil"/>
              <w:bottom w:val="single" w:sz="4" w:space="0" w:color="000000"/>
              <w:right w:val="single" w:sz="4" w:space="0" w:color="000000"/>
            </w:tcBorders>
            <w:shd w:val="clear" w:color="auto" w:fill="D9D9D9"/>
          </w:tcPr>
          <w:p w14:paraId="0A94DE6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基本給</w:t>
            </w:r>
          </w:p>
        </w:tc>
        <w:tc>
          <w:tcPr>
            <w:tcW w:w="218" w:type="dxa"/>
            <w:tcBorders>
              <w:top w:val="single" w:sz="4" w:space="0" w:color="000000"/>
              <w:left w:val="nil"/>
              <w:bottom w:val="single" w:sz="4" w:space="0" w:color="000000"/>
              <w:right w:val="single" w:sz="4" w:space="0" w:color="000000"/>
            </w:tcBorders>
            <w:shd w:val="clear" w:color="auto" w:fill="D9D9D9"/>
          </w:tcPr>
          <w:p w14:paraId="0C2489F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single" w:sz="4" w:space="0" w:color="000000"/>
              <w:left w:val="nil"/>
              <w:bottom w:val="single" w:sz="4" w:space="0" w:color="000000"/>
              <w:right w:val="single" w:sz="4" w:space="0" w:color="000000"/>
            </w:tcBorders>
            <w:shd w:val="clear" w:color="auto" w:fill="D9D9D9"/>
          </w:tcPr>
          <w:p w14:paraId="70CD377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号</w:t>
            </w:r>
          </w:p>
        </w:tc>
        <w:tc>
          <w:tcPr>
            <w:tcW w:w="1134" w:type="dxa"/>
            <w:tcBorders>
              <w:top w:val="single" w:sz="4" w:space="0" w:color="000000"/>
              <w:left w:val="nil"/>
              <w:bottom w:val="single" w:sz="4" w:space="0" w:color="000000"/>
              <w:right w:val="single" w:sz="4" w:space="0" w:color="000000"/>
            </w:tcBorders>
            <w:shd w:val="clear" w:color="auto" w:fill="D9D9D9"/>
          </w:tcPr>
          <w:p w14:paraId="0BD6E58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基本給</w:t>
            </w:r>
          </w:p>
        </w:tc>
        <w:tc>
          <w:tcPr>
            <w:tcW w:w="284" w:type="dxa"/>
            <w:tcBorders>
              <w:top w:val="single" w:sz="4" w:space="0" w:color="000000"/>
              <w:left w:val="nil"/>
              <w:bottom w:val="single" w:sz="4" w:space="0" w:color="000000"/>
              <w:right w:val="single" w:sz="4" w:space="0" w:color="000000"/>
            </w:tcBorders>
            <w:shd w:val="clear" w:color="auto" w:fill="D9D9D9"/>
          </w:tcPr>
          <w:p w14:paraId="4E2FE5D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1E90A69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号</w:t>
            </w:r>
          </w:p>
        </w:tc>
        <w:tc>
          <w:tcPr>
            <w:tcW w:w="1134" w:type="dxa"/>
            <w:tcBorders>
              <w:top w:val="single" w:sz="4" w:space="0" w:color="000000"/>
              <w:left w:val="nil"/>
              <w:bottom w:val="single" w:sz="4" w:space="0" w:color="000000"/>
              <w:right w:val="single" w:sz="4" w:space="0" w:color="000000"/>
            </w:tcBorders>
            <w:shd w:val="clear" w:color="auto" w:fill="D9D9D9"/>
          </w:tcPr>
          <w:p w14:paraId="2E52FD7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基本給</w:t>
            </w:r>
          </w:p>
        </w:tc>
        <w:tc>
          <w:tcPr>
            <w:tcW w:w="218" w:type="dxa"/>
            <w:gridSpan w:val="2"/>
            <w:tcBorders>
              <w:top w:val="single" w:sz="4" w:space="0" w:color="000000"/>
              <w:left w:val="nil"/>
              <w:bottom w:val="single" w:sz="4" w:space="0" w:color="000000"/>
              <w:right w:val="single" w:sz="4" w:space="0" w:color="000000"/>
            </w:tcBorders>
            <w:shd w:val="clear" w:color="auto" w:fill="D9D9D9"/>
          </w:tcPr>
          <w:p w14:paraId="40D3851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single" w:sz="4" w:space="0" w:color="000000"/>
              <w:left w:val="nil"/>
              <w:bottom w:val="single" w:sz="4" w:space="0" w:color="000000"/>
              <w:right w:val="single" w:sz="4" w:space="0" w:color="000000"/>
            </w:tcBorders>
            <w:shd w:val="clear" w:color="auto" w:fill="D9D9D9"/>
          </w:tcPr>
          <w:p w14:paraId="0DA4C32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号</w:t>
            </w:r>
          </w:p>
        </w:tc>
        <w:tc>
          <w:tcPr>
            <w:tcW w:w="1262" w:type="dxa"/>
            <w:gridSpan w:val="2"/>
            <w:tcBorders>
              <w:top w:val="single" w:sz="4" w:space="0" w:color="000000"/>
              <w:left w:val="nil"/>
              <w:bottom w:val="single" w:sz="4" w:space="0" w:color="000000"/>
              <w:right w:val="single" w:sz="4" w:space="0" w:color="000000"/>
            </w:tcBorders>
            <w:shd w:val="clear" w:color="auto" w:fill="D9D9D9"/>
          </w:tcPr>
          <w:p w14:paraId="04DF912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基本給</w:t>
            </w:r>
          </w:p>
        </w:tc>
      </w:tr>
      <w:tr w:rsidR="00226179" w14:paraId="3EB002B2"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67F6AF8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w:t>
            </w:r>
          </w:p>
        </w:tc>
        <w:tc>
          <w:tcPr>
            <w:tcW w:w="992" w:type="dxa"/>
            <w:tcBorders>
              <w:top w:val="nil"/>
              <w:left w:val="nil"/>
              <w:bottom w:val="single" w:sz="4" w:space="0" w:color="000000"/>
              <w:right w:val="single" w:sz="4" w:space="0" w:color="000000"/>
            </w:tcBorders>
            <w:shd w:val="clear" w:color="auto" w:fill="auto"/>
          </w:tcPr>
          <w:p w14:paraId="7DB89EB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125,000 </w:t>
            </w:r>
          </w:p>
        </w:tc>
        <w:tc>
          <w:tcPr>
            <w:tcW w:w="218" w:type="dxa"/>
            <w:tcBorders>
              <w:top w:val="nil"/>
              <w:left w:val="nil"/>
              <w:bottom w:val="single" w:sz="4" w:space="0" w:color="000000"/>
              <w:right w:val="single" w:sz="4" w:space="0" w:color="000000"/>
            </w:tcBorders>
            <w:shd w:val="clear" w:color="auto" w:fill="D9D9D9"/>
          </w:tcPr>
          <w:p w14:paraId="2EAEAA8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7DD1C0A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21</w:t>
            </w:r>
          </w:p>
        </w:tc>
        <w:tc>
          <w:tcPr>
            <w:tcW w:w="1134" w:type="dxa"/>
            <w:tcBorders>
              <w:top w:val="nil"/>
              <w:left w:val="nil"/>
              <w:bottom w:val="single" w:sz="4" w:space="0" w:color="000000"/>
              <w:right w:val="single" w:sz="4" w:space="0" w:color="000000"/>
            </w:tcBorders>
            <w:shd w:val="clear" w:color="auto" w:fill="auto"/>
          </w:tcPr>
          <w:p w14:paraId="72D8DA4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225,000 </w:t>
            </w:r>
          </w:p>
        </w:tc>
        <w:tc>
          <w:tcPr>
            <w:tcW w:w="218" w:type="dxa"/>
            <w:tcBorders>
              <w:top w:val="nil"/>
              <w:left w:val="nil"/>
              <w:bottom w:val="single" w:sz="4" w:space="0" w:color="000000"/>
              <w:right w:val="single" w:sz="4" w:space="0" w:color="000000"/>
            </w:tcBorders>
            <w:shd w:val="clear" w:color="auto" w:fill="D9D9D9"/>
          </w:tcPr>
          <w:p w14:paraId="043AA95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597F367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41</w:t>
            </w:r>
          </w:p>
        </w:tc>
        <w:tc>
          <w:tcPr>
            <w:tcW w:w="1134" w:type="dxa"/>
            <w:tcBorders>
              <w:top w:val="nil"/>
              <w:left w:val="nil"/>
              <w:bottom w:val="single" w:sz="4" w:space="0" w:color="000000"/>
              <w:right w:val="single" w:sz="4" w:space="0" w:color="000000"/>
            </w:tcBorders>
            <w:shd w:val="clear" w:color="auto" w:fill="auto"/>
          </w:tcPr>
          <w:p w14:paraId="00592E2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325,000 </w:t>
            </w:r>
          </w:p>
        </w:tc>
        <w:tc>
          <w:tcPr>
            <w:tcW w:w="284" w:type="dxa"/>
            <w:tcBorders>
              <w:top w:val="single" w:sz="4" w:space="0" w:color="000000"/>
              <w:left w:val="nil"/>
              <w:bottom w:val="single" w:sz="4" w:space="0" w:color="000000"/>
              <w:right w:val="single" w:sz="4" w:space="0" w:color="000000"/>
            </w:tcBorders>
            <w:shd w:val="clear" w:color="auto" w:fill="D9D9D9"/>
          </w:tcPr>
          <w:p w14:paraId="784B529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7CAD852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61</w:t>
            </w:r>
          </w:p>
        </w:tc>
        <w:tc>
          <w:tcPr>
            <w:tcW w:w="1134" w:type="dxa"/>
            <w:tcBorders>
              <w:top w:val="nil"/>
              <w:left w:val="nil"/>
              <w:bottom w:val="single" w:sz="4" w:space="0" w:color="000000"/>
              <w:right w:val="single" w:sz="4" w:space="0" w:color="000000"/>
            </w:tcBorders>
            <w:shd w:val="clear" w:color="auto" w:fill="auto"/>
          </w:tcPr>
          <w:p w14:paraId="27DA779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425,000 </w:t>
            </w:r>
          </w:p>
        </w:tc>
        <w:tc>
          <w:tcPr>
            <w:tcW w:w="218" w:type="dxa"/>
            <w:gridSpan w:val="2"/>
            <w:tcBorders>
              <w:top w:val="nil"/>
              <w:left w:val="nil"/>
              <w:bottom w:val="single" w:sz="4" w:space="0" w:color="000000"/>
              <w:right w:val="single" w:sz="4" w:space="0" w:color="000000"/>
            </w:tcBorders>
            <w:shd w:val="clear" w:color="auto" w:fill="D9D9D9"/>
          </w:tcPr>
          <w:p w14:paraId="032AEC3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20B5E13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81</w:t>
            </w:r>
          </w:p>
        </w:tc>
        <w:tc>
          <w:tcPr>
            <w:tcW w:w="1262" w:type="dxa"/>
            <w:gridSpan w:val="2"/>
            <w:tcBorders>
              <w:top w:val="nil"/>
              <w:left w:val="nil"/>
              <w:bottom w:val="single" w:sz="4" w:space="0" w:color="000000"/>
              <w:right w:val="single" w:sz="4" w:space="0" w:color="000000"/>
            </w:tcBorders>
          </w:tcPr>
          <w:p w14:paraId="7C8CC00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525,000 </w:t>
            </w:r>
          </w:p>
        </w:tc>
      </w:tr>
      <w:tr w:rsidR="00226179" w14:paraId="0A009598"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0164300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w:t>
            </w:r>
          </w:p>
        </w:tc>
        <w:tc>
          <w:tcPr>
            <w:tcW w:w="992" w:type="dxa"/>
            <w:tcBorders>
              <w:top w:val="nil"/>
              <w:left w:val="nil"/>
              <w:bottom w:val="single" w:sz="4" w:space="0" w:color="000000"/>
              <w:right w:val="single" w:sz="4" w:space="0" w:color="000000"/>
            </w:tcBorders>
            <w:shd w:val="clear" w:color="auto" w:fill="auto"/>
          </w:tcPr>
          <w:p w14:paraId="7B9302F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130,000 </w:t>
            </w:r>
          </w:p>
        </w:tc>
        <w:tc>
          <w:tcPr>
            <w:tcW w:w="218" w:type="dxa"/>
            <w:tcBorders>
              <w:top w:val="nil"/>
              <w:left w:val="nil"/>
              <w:bottom w:val="single" w:sz="4" w:space="0" w:color="000000"/>
              <w:right w:val="single" w:sz="4" w:space="0" w:color="000000"/>
            </w:tcBorders>
            <w:shd w:val="clear" w:color="auto" w:fill="D9D9D9"/>
          </w:tcPr>
          <w:p w14:paraId="51E66F3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1045652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22</w:t>
            </w:r>
          </w:p>
        </w:tc>
        <w:tc>
          <w:tcPr>
            <w:tcW w:w="1134" w:type="dxa"/>
            <w:tcBorders>
              <w:top w:val="nil"/>
              <w:left w:val="nil"/>
              <w:bottom w:val="single" w:sz="4" w:space="0" w:color="000000"/>
              <w:right w:val="single" w:sz="4" w:space="0" w:color="000000"/>
            </w:tcBorders>
            <w:shd w:val="clear" w:color="auto" w:fill="auto"/>
          </w:tcPr>
          <w:p w14:paraId="514555C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230,000 </w:t>
            </w:r>
          </w:p>
        </w:tc>
        <w:tc>
          <w:tcPr>
            <w:tcW w:w="218" w:type="dxa"/>
            <w:tcBorders>
              <w:top w:val="nil"/>
              <w:left w:val="nil"/>
              <w:bottom w:val="single" w:sz="4" w:space="0" w:color="000000"/>
              <w:right w:val="single" w:sz="4" w:space="0" w:color="000000"/>
            </w:tcBorders>
            <w:shd w:val="clear" w:color="auto" w:fill="D9D9D9"/>
          </w:tcPr>
          <w:p w14:paraId="6BF9061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4B6A924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42</w:t>
            </w:r>
          </w:p>
        </w:tc>
        <w:tc>
          <w:tcPr>
            <w:tcW w:w="1134" w:type="dxa"/>
            <w:tcBorders>
              <w:top w:val="nil"/>
              <w:left w:val="nil"/>
              <w:bottom w:val="single" w:sz="4" w:space="0" w:color="000000"/>
              <w:right w:val="single" w:sz="4" w:space="0" w:color="000000"/>
            </w:tcBorders>
            <w:shd w:val="clear" w:color="auto" w:fill="auto"/>
          </w:tcPr>
          <w:p w14:paraId="527B121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330,000 </w:t>
            </w:r>
          </w:p>
        </w:tc>
        <w:tc>
          <w:tcPr>
            <w:tcW w:w="284" w:type="dxa"/>
            <w:tcBorders>
              <w:top w:val="single" w:sz="4" w:space="0" w:color="000000"/>
              <w:left w:val="nil"/>
              <w:bottom w:val="single" w:sz="4" w:space="0" w:color="000000"/>
              <w:right w:val="single" w:sz="4" w:space="0" w:color="000000"/>
            </w:tcBorders>
            <w:shd w:val="clear" w:color="auto" w:fill="D9D9D9"/>
          </w:tcPr>
          <w:p w14:paraId="5672348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76560B0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62</w:t>
            </w:r>
          </w:p>
        </w:tc>
        <w:tc>
          <w:tcPr>
            <w:tcW w:w="1134" w:type="dxa"/>
            <w:tcBorders>
              <w:top w:val="nil"/>
              <w:left w:val="nil"/>
              <w:bottom w:val="single" w:sz="4" w:space="0" w:color="000000"/>
              <w:right w:val="single" w:sz="4" w:space="0" w:color="000000"/>
            </w:tcBorders>
            <w:shd w:val="clear" w:color="auto" w:fill="auto"/>
          </w:tcPr>
          <w:p w14:paraId="5DF1687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430,000 </w:t>
            </w:r>
          </w:p>
        </w:tc>
        <w:tc>
          <w:tcPr>
            <w:tcW w:w="218" w:type="dxa"/>
            <w:gridSpan w:val="2"/>
            <w:tcBorders>
              <w:top w:val="nil"/>
              <w:left w:val="nil"/>
              <w:bottom w:val="single" w:sz="4" w:space="0" w:color="000000"/>
              <w:right w:val="single" w:sz="4" w:space="0" w:color="000000"/>
            </w:tcBorders>
            <w:shd w:val="clear" w:color="auto" w:fill="D9D9D9"/>
          </w:tcPr>
          <w:p w14:paraId="1141E9D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28B5791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82</w:t>
            </w:r>
          </w:p>
        </w:tc>
        <w:tc>
          <w:tcPr>
            <w:tcW w:w="1262" w:type="dxa"/>
            <w:gridSpan w:val="2"/>
            <w:tcBorders>
              <w:top w:val="nil"/>
              <w:left w:val="nil"/>
              <w:bottom w:val="single" w:sz="4" w:space="0" w:color="000000"/>
              <w:right w:val="single" w:sz="4" w:space="0" w:color="000000"/>
            </w:tcBorders>
          </w:tcPr>
          <w:p w14:paraId="54F3048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530,000 </w:t>
            </w:r>
          </w:p>
        </w:tc>
      </w:tr>
      <w:tr w:rsidR="00226179" w14:paraId="230D5616"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53779BB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w:t>
            </w:r>
          </w:p>
        </w:tc>
        <w:tc>
          <w:tcPr>
            <w:tcW w:w="992" w:type="dxa"/>
            <w:tcBorders>
              <w:top w:val="nil"/>
              <w:left w:val="nil"/>
              <w:bottom w:val="single" w:sz="4" w:space="0" w:color="000000"/>
              <w:right w:val="single" w:sz="4" w:space="0" w:color="000000"/>
            </w:tcBorders>
            <w:shd w:val="clear" w:color="auto" w:fill="auto"/>
          </w:tcPr>
          <w:p w14:paraId="2E9CCD5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135,000 </w:t>
            </w:r>
          </w:p>
        </w:tc>
        <w:tc>
          <w:tcPr>
            <w:tcW w:w="218" w:type="dxa"/>
            <w:tcBorders>
              <w:top w:val="nil"/>
              <w:left w:val="nil"/>
              <w:bottom w:val="single" w:sz="4" w:space="0" w:color="000000"/>
              <w:right w:val="single" w:sz="4" w:space="0" w:color="000000"/>
            </w:tcBorders>
            <w:shd w:val="clear" w:color="auto" w:fill="D9D9D9"/>
          </w:tcPr>
          <w:p w14:paraId="507E35A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14DC561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23</w:t>
            </w:r>
          </w:p>
        </w:tc>
        <w:tc>
          <w:tcPr>
            <w:tcW w:w="1134" w:type="dxa"/>
            <w:tcBorders>
              <w:top w:val="nil"/>
              <w:left w:val="nil"/>
              <w:bottom w:val="single" w:sz="4" w:space="0" w:color="000000"/>
              <w:right w:val="single" w:sz="4" w:space="0" w:color="000000"/>
            </w:tcBorders>
            <w:shd w:val="clear" w:color="auto" w:fill="auto"/>
          </w:tcPr>
          <w:p w14:paraId="63DF090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235,000 </w:t>
            </w:r>
          </w:p>
        </w:tc>
        <w:tc>
          <w:tcPr>
            <w:tcW w:w="218" w:type="dxa"/>
            <w:tcBorders>
              <w:top w:val="nil"/>
              <w:left w:val="nil"/>
              <w:bottom w:val="single" w:sz="4" w:space="0" w:color="000000"/>
              <w:right w:val="single" w:sz="4" w:space="0" w:color="000000"/>
            </w:tcBorders>
            <w:shd w:val="clear" w:color="auto" w:fill="D9D9D9"/>
          </w:tcPr>
          <w:p w14:paraId="7E69D0C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3C7BDCA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43</w:t>
            </w:r>
          </w:p>
        </w:tc>
        <w:tc>
          <w:tcPr>
            <w:tcW w:w="1134" w:type="dxa"/>
            <w:tcBorders>
              <w:top w:val="nil"/>
              <w:left w:val="nil"/>
              <w:bottom w:val="single" w:sz="4" w:space="0" w:color="000000"/>
              <w:right w:val="single" w:sz="4" w:space="0" w:color="000000"/>
            </w:tcBorders>
            <w:shd w:val="clear" w:color="auto" w:fill="auto"/>
          </w:tcPr>
          <w:p w14:paraId="76CBE11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335,000 </w:t>
            </w:r>
          </w:p>
        </w:tc>
        <w:tc>
          <w:tcPr>
            <w:tcW w:w="284" w:type="dxa"/>
            <w:tcBorders>
              <w:top w:val="single" w:sz="4" w:space="0" w:color="000000"/>
              <w:left w:val="nil"/>
              <w:bottom w:val="single" w:sz="4" w:space="0" w:color="000000"/>
              <w:right w:val="single" w:sz="4" w:space="0" w:color="000000"/>
            </w:tcBorders>
            <w:shd w:val="clear" w:color="auto" w:fill="D9D9D9"/>
          </w:tcPr>
          <w:p w14:paraId="0686BF3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7A63747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63</w:t>
            </w:r>
          </w:p>
        </w:tc>
        <w:tc>
          <w:tcPr>
            <w:tcW w:w="1134" w:type="dxa"/>
            <w:tcBorders>
              <w:top w:val="nil"/>
              <w:left w:val="nil"/>
              <w:bottom w:val="single" w:sz="4" w:space="0" w:color="000000"/>
              <w:right w:val="single" w:sz="4" w:space="0" w:color="000000"/>
            </w:tcBorders>
            <w:shd w:val="clear" w:color="auto" w:fill="auto"/>
          </w:tcPr>
          <w:p w14:paraId="54786D0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435,000 </w:t>
            </w:r>
          </w:p>
        </w:tc>
        <w:tc>
          <w:tcPr>
            <w:tcW w:w="218" w:type="dxa"/>
            <w:gridSpan w:val="2"/>
            <w:tcBorders>
              <w:top w:val="nil"/>
              <w:left w:val="nil"/>
              <w:bottom w:val="single" w:sz="4" w:space="0" w:color="000000"/>
              <w:right w:val="single" w:sz="4" w:space="0" w:color="000000"/>
            </w:tcBorders>
            <w:shd w:val="clear" w:color="auto" w:fill="D9D9D9"/>
          </w:tcPr>
          <w:p w14:paraId="2AFC419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2A6D551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83</w:t>
            </w:r>
          </w:p>
        </w:tc>
        <w:tc>
          <w:tcPr>
            <w:tcW w:w="1262" w:type="dxa"/>
            <w:gridSpan w:val="2"/>
            <w:tcBorders>
              <w:top w:val="nil"/>
              <w:left w:val="nil"/>
              <w:bottom w:val="single" w:sz="4" w:space="0" w:color="000000"/>
              <w:right w:val="single" w:sz="4" w:space="0" w:color="000000"/>
            </w:tcBorders>
          </w:tcPr>
          <w:p w14:paraId="3F650F6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535,000 </w:t>
            </w:r>
          </w:p>
        </w:tc>
      </w:tr>
      <w:tr w:rsidR="00226179" w14:paraId="2246073D"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51AC582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w:t>
            </w:r>
          </w:p>
        </w:tc>
        <w:tc>
          <w:tcPr>
            <w:tcW w:w="992" w:type="dxa"/>
            <w:tcBorders>
              <w:top w:val="nil"/>
              <w:left w:val="nil"/>
              <w:bottom w:val="single" w:sz="4" w:space="0" w:color="000000"/>
              <w:right w:val="single" w:sz="4" w:space="0" w:color="000000"/>
            </w:tcBorders>
            <w:shd w:val="clear" w:color="auto" w:fill="auto"/>
          </w:tcPr>
          <w:p w14:paraId="5BBE483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140,000 </w:t>
            </w:r>
          </w:p>
        </w:tc>
        <w:tc>
          <w:tcPr>
            <w:tcW w:w="218" w:type="dxa"/>
            <w:tcBorders>
              <w:top w:val="nil"/>
              <w:left w:val="nil"/>
              <w:bottom w:val="single" w:sz="4" w:space="0" w:color="000000"/>
              <w:right w:val="single" w:sz="4" w:space="0" w:color="000000"/>
            </w:tcBorders>
            <w:shd w:val="clear" w:color="auto" w:fill="D9D9D9"/>
          </w:tcPr>
          <w:p w14:paraId="2DE5A92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5E97B72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24</w:t>
            </w:r>
          </w:p>
        </w:tc>
        <w:tc>
          <w:tcPr>
            <w:tcW w:w="1134" w:type="dxa"/>
            <w:tcBorders>
              <w:top w:val="nil"/>
              <w:left w:val="nil"/>
              <w:bottom w:val="single" w:sz="4" w:space="0" w:color="000000"/>
              <w:right w:val="single" w:sz="4" w:space="0" w:color="000000"/>
            </w:tcBorders>
            <w:shd w:val="clear" w:color="auto" w:fill="auto"/>
          </w:tcPr>
          <w:p w14:paraId="7D59450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240,000 </w:t>
            </w:r>
          </w:p>
        </w:tc>
        <w:tc>
          <w:tcPr>
            <w:tcW w:w="218" w:type="dxa"/>
            <w:tcBorders>
              <w:top w:val="nil"/>
              <w:left w:val="nil"/>
              <w:bottom w:val="single" w:sz="4" w:space="0" w:color="000000"/>
              <w:right w:val="single" w:sz="4" w:space="0" w:color="000000"/>
            </w:tcBorders>
            <w:shd w:val="clear" w:color="auto" w:fill="D9D9D9"/>
          </w:tcPr>
          <w:p w14:paraId="64BA07C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4FC9C01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44</w:t>
            </w:r>
          </w:p>
        </w:tc>
        <w:tc>
          <w:tcPr>
            <w:tcW w:w="1134" w:type="dxa"/>
            <w:tcBorders>
              <w:top w:val="nil"/>
              <w:left w:val="nil"/>
              <w:bottom w:val="single" w:sz="4" w:space="0" w:color="000000"/>
              <w:right w:val="single" w:sz="4" w:space="0" w:color="000000"/>
            </w:tcBorders>
            <w:shd w:val="clear" w:color="auto" w:fill="auto"/>
          </w:tcPr>
          <w:p w14:paraId="09DB789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340,000 </w:t>
            </w:r>
          </w:p>
        </w:tc>
        <w:tc>
          <w:tcPr>
            <w:tcW w:w="284" w:type="dxa"/>
            <w:tcBorders>
              <w:top w:val="single" w:sz="4" w:space="0" w:color="000000"/>
              <w:left w:val="nil"/>
              <w:bottom w:val="single" w:sz="4" w:space="0" w:color="000000"/>
              <w:right w:val="single" w:sz="4" w:space="0" w:color="000000"/>
            </w:tcBorders>
            <w:shd w:val="clear" w:color="auto" w:fill="D9D9D9"/>
          </w:tcPr>
          <w:p w14:paraId="43AF10B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2E2091E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64</w:t>
            </w:r>
          </w:p>
        </w:tc>
        <w:tc>
          <w:tcPr>
            <w:tcW w:w="1134" w:type="dxa"/>
            <w:tcBorders>
              <w:top w:val="nil"/>
              <w:left w:val="nil"/>
              <w:bottom w:val="single" w:sz="4" w:space="0" w:color="000000"/>
              <w:right w:val="single" w:sz="4" w:space="0" w:color="000000"/>
            </w:tcBorders>
            <w:shd w:val="clear" w:color="auto" w:fill="auto"/>
          </w:tcPr>
          <w:p w14:paraId="328ADDF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440,000 </w:t>
            </w:r>
          </w:p>
        </w:tc>
        <w:tc>
          <w:tcPr>
            <w:tcW w:w="218" w:type="dxa"/>
            <w:gridSpan w:val="2"/>
            <w:tcBorders>
              <w:top w:val="nil"/>
              <w:left w:val="nil"/>
              <w:bottom w:val="single" w:sz="4" w:space="0" w:color="000000"/>
              <w:right w:val="single" w:sz="4" w:space="0" w:color="000000"/>
            </w:tcBorders>
            <w:shd w:val="clear" w:color="auto" w:fill="D9D9D9"/>
          </w:tcPr>
          <w:p w14:paraId="1472B87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101B24E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84</w:t>
            </w:r>
          </w:p>
        </w:tc>
        <w:tc>
          <w:tcPr>
            <w:tcW w:w="1262" w:type="dxa"/>
            <w:gridSpan w:val="2"/>
            <w:tcBorders>
              <w:top w:val="nil"/>
              <w:left w:val="nil"/>
              <w:bottom w:val="single" w:sz="4" w:space="0" w:color="000000"/>
              <w:right w:val="single" w:sz="4" w:space="0" w:color="000000"/>
            </w:tcBorders>
          </w:tcPr>
          <w:p w14:paraId="7C63F8A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540,000 </w:t>
            </w:r>
          </w:p>
        </w:tc>
      </w:tr>
      <w:tr w:rsidR="00226179" w14:paraId="639731A9"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7390856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w:t>
            </w:r>
          </w:p>
        </w:tc>
        <w:tc>
          <w:tcPr>
            <w:tcW w:w="992" w:type="dxa"/>
            <w:tcBorders>
              <w:top w:val="nil"/>
              <w:left w:val="nil"/>
              <w:bottom w:val="single" w:sz="4" w:space="0" w:color="000000"/>
              <w:right w:val="single" w:sz="4" w:space="0" w:color="000000"/>
            </w:tcBorders>
            <w:shd w:val="clear" w:color="auto" w:fill="auto"/>
          </w:tcPr>
          <w:p w14:paraId="0A5A9CE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145,000 </w:t>
            </w:r>
          </w:p>
        </w:tc>
        <w:tc>
          <w:tcPr>
            <w:tcW w:w="218" w:type="dxa"/>
            <w:tcBorders>
              <w:top w:val="nil"/>
              <w:left w:val="nil"/>
              <w:bottom w:val="single" w:sz="4" w:space="0" w:color="000000"/>
              <w:right w:val="single" w:sz="4" w:space="0" w:color="000000"/>
            </w:tcBorders>
            <w:shd w:val="clear" w:color="auto" w:fill="D9D9D9"/>
          </w:tcPr>
          <w:p w14:paraId="5141434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4FBE9E9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25</w:t>
            </w:r>
          </w:p>
        </w:tc>
        <w:tc>
          <w:tcPr>
            <w:tcW w:w="1134" w:type="dxa"/>
            <w:tcBorders>
              <w:top w:val="nil"/>
              <w:left w:val="nil"/>
              <w:bottom w:val="single" w:sz="4" w:space="0" w:color="000000"/>
              <w:right w:val="single" w:sz="4" w:space="0" w:color="000000"/>
            </w:tcBorders>
            <w:shd w:val="clear" w:color="auto" w:fill="auto"/>
          </w:tcPr>
          <w:p w14:paraId="5ED799C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245,000 </w:t>
            </w:r>
          </w:p>
        </w:tc>
        <w:tc>
          <w:tcPr>
            <w:tcW w:w="218" w:type="dxa"/>
            <w:tcBorders>
              <w:top w:val="nil"/>
              <w:left w:val="nil"/>
              <w:bottom w:val="single" w:sz="4" w:space="0" w:color="000000"/>
              <w:right w:val="single" w:sz="4" w:space="0" w:color="000000"/>
            </w:tcBorders>
            <w:shd w:val="clear" w:color="auto" w:fill="D9D9D9"/>
          </w:tcPr>
          <w:p w14:paraId="1032DEE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0A9E109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45</w:t>
            </w:r>
          </w:p>
        </w:tc>
        <w:tc>
          <w:tcPr>
            <w:tcW w:w="1134" w:type="dxa"/>
            <w:tcBorders>
              <w:top w:val="nil"/>
              <w:left w:val="nil"/>
              <w:bottom w:val="single" w:sz="4" w:space="0" w:color="000000"/>
              <w:right w:val="single" w:sz="4" w:space="0" w:color="000000"/>
            </w:tcBorders>
            <w:shd w:val="clear" w:color="auto" w:fill="auto"/>
          </w:tcPr>
          <w:p w14:paraId="6CEE83E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345,000 </w:t>
            </w:r>
          </w:p>
        </w:tc>
        <w:tc>
          <w:tcPr>
            <w:tcW w:w="284" w:type="dxa"/>
            <w:tcBorders>
              <w:top w:val="single" w:sz="4" w:space="0" w:color="000000"/>
              <w:left w:val="nil"/>
              <w:bottom w:val="single" w:sz="4" w:space="0" w:color="000000"/>
              <w:right w:val="single" w:sz="4" w:space="0" w:color="000000"/>
            </w:tcBorders>
            <w:shd w:val="clear" w:color="auto" w:fill="D9D9D9"/>
          </w:tcPr>
          <w:p w14:paraId="1547577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6CF23CC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65</w:t>
            </w:r>
          </w:p>
        </w:tc>
        <w:tc>
          <w:tcPr>
            <w:tcW w:w="1134" w:type="dxa"/>
            <w:tcBorders>
              <w:top w:val="nil"/>
              <w:left w:val="nil"/>
              <w:bottom w:val="single" w:sz="4" w:space="0" w:color="000000"/>
              <w:right w:val="single" w:sz="4" w:space="0" w:color="000000"/>
            </w:tcBorders>
            <w:shd w:val="clear" w:color="auto" w:fill="auto"/>
          </w:tcPr>
          <w:p w14:paraId="2412770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445,000 </w:t>
            </w:r>
          </w:p>
        </w:tc>
        <w:tc>
          <w:tcPr>
            <w:tcW w:w="218" w:type="dxa"/>
            <w:gridSpan w:val="2"/>
            <w:tcBorders>
              <w:top w:val="nil"/>
              <w:left w:val="nil"/>
              <w:bottom w:val="single" w:sz="4" w:space="0" w:color="000000"/>
              <w:right w:val="single" w:sz="4" w:space="0" w:color="000000"/>
            </w:tcBorders>
            <w:shd w:val="clear" w:color="auto" w:fill="D9D9D9"/>
          </w:tcPr>
          <w:p w14:paraId="736C63F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2043C53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85</w:t>
            </w:r>
          </w:p>
        </w:tc>
        <w:tc>
          <w:tcPr>
            <w:tcW w:w="1262" w:type="dxa"/>
            <w:gridSpan w:val="2"/>
            <w:tcBorders>
              <w:top w:val="nil"/>
              <w:left w:val="nil"/>
              <w:bottom w:val="single" w:sz="4" w:space="0" w:color="000000"/>
              <w:right w:val="single" w:sz="4" w:space="0" w:color="000000"/>
            </w:tcBorders>
          </w:tcPr>
          <w:p w14:paraId="62F1715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545,000 </w:t>
            </w:r>
          </w:p>
        </w:tc>
      </w:tr>
      <w:tr w:rsidR="00226179" w14:paraId="47816339"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3A590CA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w:t>
            </w:r>
          </w:p>
        </w:tc>
        <w:tc>
          <w:tcPr>
            <w:tcW w:w="992" w:type="dxa"/>
            <w:tcBorders>
              <w:top w:val="nil"/>
              <w:left w:val="nil"/>
              <w:bottom w:val="single" w:sz="4" w:space="0" w:color="000000"/>
              <w:right w:val="single" w:sz="4" w:space="0" w:color="000000"/>
            </w:tcBorders>
            <w:shd w:val="clear" w:color="auto" w:fill="auto"/>
          </w:tcPr>
          <w:p w14:paraId="0547C1A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150,000 </w:t>
            </w:r>
          </w:p>
        </w:tc>
        <w:tc>
          <w:tcPr>
            <w:tcW w:w="218" w:type="dxa"/>
            <w:tcBorders>
              <w:top w:val="nil"/>
              <w:left w:val="nil"/>
              <w:bottom w:val="single" w:sz="4" w:space="0" w:color="000000"/>
              <w:right w:val="single" w:sz="4" w:space="0" w:color="000000"/>
            </w:tcBorders>
            <w:shd w:val="clear" w:color="auto" w:fill="D9D9D9"/>
          </w:tcPr>
          <w:p w14:paraId="2CDD131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383210A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26</w:t>
            </w:r>
          </w:p>
        </w:tc>
        <w:tc>
          <w:tcPr>
            <w:tcW w:w="1134" w:type="dxa"/>
            <w:tcBorders>
              <w:top w:val="nil"/>
              <w:left w:val="nil"/>
              <w:bottom w:val="single" w:sz="4" w:space="0" w:color="000000"/>
              <w:right w:val="single" w:sz="4" w:space="0" w:color="000000"/>
            </w:tcBorders>
            <w:shd w:val="clear" w:color="auto" w:fill="auto"/>
          </w:tcPr>
          <w:p w14:paraId="73B5B27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250,000 </w:t>
            </w:r>
          </w:p>
        </w:tc>
        <w:tc>
          <w:tcPr>
            <w:tcW w:w="218" w:type="dxa"/>
            <w:tcBorders>
              <w:top w:val="nil"/>
              <w:left w:val="nil"/>
              <w:bottom w:val="single" w:sz="4" w:space="0" w:color="000000"/>
              <w:right w:val="single" w:sz="4" w:space="0" w:color="000000"/>
            </w:tcBorders>
            <w:shd w:val="clear" w:color="auto" w:fill="D9D9D9"/>
          </w:tcPr>
          <w:p w14:paraId="1C8BF98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40F0DE1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46</w:t>
            </w:r>
          </w:p>
        </w:tc>
        <w:tc>
          <w:tcPr>
            <w:tcW w:w="1134" w:type="dxa"/>
            <w:tcBorders>
              <w:top w:val="nil"/>
              <w:left w:val="nil"/>
              <w:bottom w:val="single" w:sz="4" w:space="0" w:color="000000"/>
              <w:right w:val="single" w:sz="4" w:space="0" w:color="000000"/>
            </w:tcBorders>
            <w:shd w:val="clear" w:color="auto" w:fill="auto"/>
          </w:tcPr>
          <w:p w14:paraId="7385636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350,000 </w:t>
            </w:r>
          </w:p>
        </w:tc>
        <w:tc>
          <w:tcPr>
            <w:tcW w:w="284" w:type="dxa"/>
            <w:tcBorders>
              <w:top w:val="single" w:sz="4" w:space="0" w:color="000000"/>
              <w:left w:val="nil"/>
              <w:bottom w:val="single" w:sz="4" w:space="0" w:color="000000"/>
              <w:right w:val="single" w:sz="4" w:space="0" w:color="000000"/>
            </w:tcBorders>
            <w:shd w:val="clear" w:color="auto" w:fill="D9D9D9"/>
          </w:tcPr>
          <w:p w14:paraId="5F43966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3EEEA10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66</w:t>
            </w:r>
          </w:p>
        </w:tc>
        <w:tc>
          <w:tcPr>
            <w:tcW w:w="1134" w:type="dxa"/>
            <w:tcBorders>
              <w:top w:val="nil"/>
              <w:left w:val="nil"/>
              <w:bottom w:val="single" w:sz="4" w:space="0" w:color="000000"/>
              <w:right w:val="single" w:sz="4" w:space="0" w:color="000000"/>
            </w:tcBorders>
            <w:shd w:val="clear" w:color="auto" w:fill="auto"/>
          </w:tcPr>
          <w:p w14:paraId="63A348D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450,000 </w:t>
            </w:r>
          </w:p>
        </w:tc>
        <w:tc>
          <w:tcPr>
            <w:tcW w:w="218" w:type="dxa"/>
            <w:gridSpan w:val="2"/>
            <w:tcBorders>
              <w:top w:val="nil"/>
              <w:left w:val="nil"/>
              <w:bottom w:val="single" w:sz="4" w:space="0" w:color="000000"/>
              <w:right w:val="single" w:sz="4" w:space="0" w:color="000000"/>
            </w:tcBorders>
            <w:shd w:val="clear" w:color="auto" w:fill="D9D9D9"/>
          </w:tcPr>
          <w:p w14:paraId="0A2DBFF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182A1D2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86</w:t>
            </w:r>
          </w:p>
        </w:tc>
        <w:tc>
          <w:tcPr>
            <w:tcW w:w="1262" w:type="dxa"/>
            <w:gridSpan w:val="2"/>
            <w:tcBorders>
              <w:top w:val="nil"/>
              <w:left w:val="nil"/>
              <w:bottom w:val="single" w:sz="4" w:space="0" w:color="000000"/>
              <w:right w:val="single" w:sz="4" w:space="0" w:color="000000"/>
            </w:tcBorders>
          </w:tcPr>
          <w:p w14:paraId="22AC4FE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550,000 </w:t>
            </w:r>
          </w:p>
        </w:tc>
      </w:tr>
      <w:tr w:rsidR="00226179" w14:paraId="09E3FAFC"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49C85E8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w:t>
            </w:r>
          </w:p>
        </w:tc>
        <w:tc>
          <w:tcPr>
            <w:tcW w:w="992" w:type="dxa"/>
            <w:tcBorders>
              <w:top w:val="nil"/>
              <w:left w:val="nil"/>
              <w:bottom w:val="single" w:sz="4" w:space="0" w:color="000000"/>
              <w:right w:val="single" w:sz="4" w:space="0" w:color="000000"/>
            </w:tcBorders>
            <w:shd w:val="clear" w:color="auto" w:fill="auto"/>
          </w:tcPr>
          <w:p w14:paraId="26DFD65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155,000 </w:t>
            </w:r>
          </w:p>
        </w:tc>
        <w:tc>
          <w:tcPr>
            <w:tcW w:w="218" w:type="dxa"/>
            <w:tcBorders>
              <w:top w:val="nil"/>
              <w:left w:val="nil"/>
              <w:bottom w:val="single" w:sz="4" w:space="0" w:color="000000"/>
              <w:right w:val="single" w:sz="4" w:space="0" w:color="000000"/>
            </w:tcBorders>
            <w:shd w:val="clear" w:color="auto" w:fill="D9D9D9"/>
          </w:tcPr>
          <w:p w14:paraId="742F556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56ECED7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27</w:t>
            </w:r>
          </w:p>
        </w:tc>
        <w:tc>
          <w:tcPr>
            <w:tcW w:w="1134" w:type="dxa"/>
            <w:tcBorders>
              <w:top w:val="nil"/>
              <w:left w:val="nil"/>
              <w:bottom w:val="single" w:sz="4" w:space="0" w:color="000000"/>
              <w:right w:val="single" w:sz="4" w:space="0" w:color="000000"/>
            </w:tcBorders>
            <w:shd w:val="clear" w:color="auto" w:fill="auto"/>
          </w:tcPr>
          <w:p w14:paraId="5A5E06C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255,000 </w:t>
            </w:r>
          </w:p>
        </w:tc>
        <w:tc>
          <w:tcPr>
            <w:tcW w:w="218" w:type="dxa"/>
            <w:tcBorders>
              <w:top w:val="nil"/>
              <w:left w:val="nil"/>
              <w:bottom w:val="single" w:sz="4" w:space="0" w:color="000000"/>
              <w:right w:val="single" w:sz="4" w:space="0" w:color="000000"/>
            </w:tcBorders>
            <w:shd w:val="clear" w:color="auto" w:fill="D9D9D9"/>
          </w:tcPr>
          <w:p w14:paraId="6435F9D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05BFBF1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47</w:t>
            </w:r>
          </w:p>
        </w:tc>
        <w:tc>
          <w:tcPr>
            <w:tcW w:w="1134" w:type="dxa"/>
            <w:tcBorders>
              <w:top w:val="nil"/>
              <w:left w:val="nil"/>
              <w:bottom w:val="single" w:sz="4" w:space="0" w:color="000000"/>
              <w:right w:val="single" w:sz="4" w:space="0" w:color="000000"/>
            </w:tcBorders>
            <w:shd w:val="clear" w:color="auto" w:fill="auto"/>
          </w:tcPr>
          <w:p w14:paraId="2812E8D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355,000 </w:t>
            </w:r>
          </w:p>
        </w:tc>
        <w:tc>
          <w:tcPr>
            <w:tcW w:w="284" w:type="dxa"/>
            <w:tcBorders>
              <w:top w:val="single" w:sz="4" w:space="0" w:color="000000"/>
              <w:left w:val="nil"/>
              <w:bottom w:val="single" w:sz="4" w:space="0" w:color="000000"/>
              <w:right w:val="single" w:sz="4" w:space="0" w:color="000000"/>
            </w:tcBorders>
            <w:shd w:val="clear" w:color="auto" w:fill="D9D9D9"/>
          </w:tcPr>
          <w:p w14:paraId="787A5F6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09AA1B0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67</w:t>
            </w:r>
          </w:p>
        </w:tc>
        <w:tc>
          <w:tcPr>
            <w:tcW w:w="1134" w:type="dxa"/>
            <w:tcBorders>
              <w:top w:val="nil"/>
              <w:left w:val="nil"/>
              <w:bottom w:val="single" w:sz="4" w:space="0" w:color="000000"/>
              <w:right w:val="single" w:sz="4" w:space="0" w:color="000000"/>
            </w:tcBorders>
            <w:shd w:val="clear" w:color="auto" w:fill="auto"/>
          </w:tcPr>
          <w:p w14:paraId="5DDCA3A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455,000 </w:t>
            </w:r>
          </w:p>
        </w:tc>
        <w:tc>
          <w:tcPr>
            <w:tcW w:w="218" w:type="dxa"/>
            <w:gridSpan w:val="2"/>
            <w:tcBorders>
              <w:top w:val="nil"/>
              <w:left w:val="nil"/>
              <w:bottom w:val="single" w:sz="4" w:space="0" w:color="000000"/>
              <w:right w:val="single" w:sz="4" w:space="0" w:color="000000"/>
            </w:tcBorders>
            <w:shd w:val="clear" w:color="auto" w:fill="D9D9D9"/>
          </w:tcPr>
          <w:p w14:paraId="747F270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4D08AD2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87</w:t>
            </w:r>
          </w:p>
        </w:tc>
        <w:tc>
          <w:tcPr>
            <w:tcW w:w="1262" w:type="dxa"/>
            <w:gridSpan w:val="2"/>
            <w:tcBorders>
              <w:top w:val="nil"/>
              <w:left w:val="nil"/>
              <w:bottom w:val="single" w:sz="4" w:space="0" w:color="000000"/>
              <w:right w:val="single" w:sz="4" w:space="0" w:color="000000"/>
            </w:tcBorders>
          </w:tcPr>
          <w:p w14:paraId="60E69B6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555,000 </w:t>
            </w:r>
          </w:p>
        </w:tc>
      </w:tr>
      <w:tr w:rsidR="00226179" w14:paraId="4488E349"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0A205D1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w:t>
            </w:r>
          </w:p>
        </w:tc>
        <w:tc>
          <w:tcPr>
            <w:tcW w:w="992" w:type="dxa"/>
            <w:tcBorders>
              <w:top w:val="nil"/>
              <w:left w:val="nil"/>
              <w:bottom w:val="single" w:sz="4" w:space="0" w:color="000000"/>
              <w:right w:val="single" w:sz="4" w:space="0" w:color="000000"/>
            </w:tcBorders>
            <w:shd w:val="clear" w:color="auto" w:fill="auto"/>
          </w:tcPr>
          <w:p w14:paraId="16A09A3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160,000 </w:t>
            </w:r>
          </w:p>
        </w:tc>
        <w:tc>
          <w:tcPr>
            <w:tcW w:w="218" w:type="dxa"/>
            <w:tcBorders>
              <w:top w:val="nil"/>
              <w:left w:val="nil"/>
              <w:bottom w:val="single" w:sz="4" w:space="0" w:color="000000"/>
              <w:right w:val="single" w:sz="4" w:space="0" w:color="000000"/>
            </w:tcBorders>
            <w:shd w:val="clear" w:color="auto" w:fill="D9D9D9"/>
          </w:tcPr>
          <w:p w14:paraId="2A482B4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2DB14F0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28</w:t>
            </w:r>
          </w:p>
        </w:tc>
        <w:tc>
          <w:tcPr>
            <w:tcW w:w="1134" w:type="dxa"/>
            <w:tcBorders>
              <w:top w:val="nil"/>
              <w:left w:val="nil"/>
              <w:bottom w:val="single" w:sz="4" w:space="0" w:color="000000"/>
              <w:right w:val="single" w:sz="4" w:space="0" w:color="000000"/>
            </w:tcBorders>
            <w:shd w:val="clear" w:color="auto" w:fill="auto"/>
          </w:tcPr>
          <w:p w14:paraId="0632CD7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260,000 </w:t>
            </w:r>
          </w:p>
        </w:tc>
        <w:tc>
          <w:tcPr>
            <w:tcW w:w="218" w:type="dxa"/>
            <w:tcBorders>
              <w:top w:val="nil"/>
              <w:left w:val="nil"/>
              <w:bottom w:val="single" w:sz="4" w:space="0" w:color="000000"/>
              <w:right w:val="single" w:sz="4" w:space="0" w:color="000000"/>
            </w:tcBorders>
            <w:shd w:val="clear" w:color="auto" w:fill="D9D9D9"/>
          </w:tcPr>
          <w:p w14:paraId="6602027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7626333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48</w:t>
            </w:r>
          </w:p>
        </w:tc>
        <w:tc>
          <w:tcPr>
            <w:tcW w:w="1134" w:type="dxa"/>
            <w:tcBorders>
              <w:top w:val="nil"/>
              <w:left w:val="nil"/>
              <w:bottom w:val="single" w:sz="4" w:space="0" w:color="000000"/>
              <w:right w:val="single" w:sz="4" w:space="0" w:color="000000"/>
            </w:tcBorders>
            <w:shd w:val="clear" w:color="auto" w:fill="auto"/>
          </w:tcPr>
          <w:p w14:paraId="32880C4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360,000 </w:t>
            </w:r>
          </w:p>
        </w:tc>
        <w:tc>
          <w:tcPr>
            <w:tcW w:w="284" w:type="dxa"/>
            <w:tcBorders>
              <w:top w:val="single" w:sz="4" w:space="0" w:color="000000"/>
              <w:left w:val="nil"/>
              <w:bottom w:val="single" w:sz="4" w:space="0" w:color="000000"/>
              <w:right w:val="single" w:sz="4" w:space="0" w:color="000000"/>
            </w:tcBorders>
            <w:shd w:val="clear" w:color="auto" w:fill="D9D9D9"/>
          </w:tcPr>
          <w:p w14:paraId="284C530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13199C0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68</w:t>
            </w:r>
          </w:p>
        </w:tc>
        <w:tc>
          <w:tcPr>
            <w:tcW w:w="1134" w:type="dxa"/>
            <w:tcBorders>
              <w:top w:val="nil"/>
              <w:left w:val="nil"/>
              <w:bottom w:val="single" w:sz="4" w:space="0" w:color="000000"/>
              <w:right w:val="single" w:sz="4" w:space="0" w:color="000000"/>
            </w:tcBorders>
            <w:shd w:val="clear" w:color="auto" w:fill="auto"/>
          </w:tcPr>
          <w:p w14:paraId="58831DF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460,000 </w:t>
            </w:r>
          </w:p>
        </w:tc>
        <w:tc>
          <w:tcPr>
            <w:tcW w:w="218" w:type="dxa"/>
            <w:gridSpan w:val="2"/>
            <w:tcBorders>
              <w:top w:val="nil"/>
              <w:left w:val="nil"/>
              <w:bottom w:val="single" w:sz="4" w:space="0" w:color="000000"/>
              <w:right w:val="single" w:sz="4" w:space="0" w:color="000000"/>
            </w:tcBorders>
            <w:shd w:val="clear" w:color="auto" w:fill="D9D9D9"/>
          </w:tcPr>
          <w:p w14:paraId="3920943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31E40BB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88</w:t>
            </w:r>
          </w:p>
        </w:tc>
        <w:tc>
          <w:tcPr>
            <w:tcW w:w="1262" w:type="dxa"/>
            <w:gridSpan w:val="2"/>
            <w:tcBorders>
              <w:top w:val="nil"/>
              <w:left w:val="nil"/>
              <w:bottom w:val="single" w:sz="4" w:space="0" w:color="000000"/>
              <w:right w:val="single" w:sz="4" w:space="0" w:color="000000"/>
            </w:tcBorders>
          </w:tcPr>
          <w:p w14:paraId="14A2CC6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560,000 </w:t>
            </w:r>
          </w:p>
        </w:tc>
      </w:tr>
      <w:tr w:rsidR="00226179" w14:paraId="0581FBBA"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52844D1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w:t>
            </w:r>
          </w:p>
        </w:tc>
        <w:tc>
          <w:tcPr>
            <w:tcW w:w="992" w:type="dxa"/>
            <w:tcBorders>
              <w:top w:val="nil"/>
              <w:left w:val="nil"/>
              <w:bottom w:val="single" w:sz="4" w:space="0" w:color="000000"/>
              <w:right w:val="single" w:sz="4" w:space="0" w:color="000000"/>
            </w:tcBorders>
            <w:shd w:val="clear" w:color="auto" w:fill="auto"/>
          </w:tcPr>
          <w:p w14:paraId="388F83C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165,000 </w:t>
            </w:r>
          </w:p>
        </w:tc>
        <w:tc>
          <w:tcPr>
            <w:tcW w:w="218" w:type="dxa"/>
            <w:tcBorders>
              <w:top w:val="nil"/>
              <w:left w:val="nil"/>
              <w:bottom w:val="single" w:sz="4" w:space="0" w:color="000000"/>
              <w:right w:val="single" w:sz="4" w:space="0" w:color="000000"/>
            </w:tcBorders>
            <w:shd w:val="clear" w:color="auto" w:fill="D9D9D9"/>
          </w:tcPr>
          <w:p w14:paraId="74BFBAF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7A73923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29</w:t>
            </w:r>
          </w:p>
        </w:tc>
        <w:tc>
          <w:tcPr>
            <w:tcW w:w="1134" w:type="dxa"/>
            <w:tcBorders>
              <w:top w:val="nil"/>
              <w:left w:val="nil"/>
              <w:bottom w:val="single" w:sz="4" w:space="0" w:color="000000"/>
              <w:right w:val="single" w:sz="4" w:space="0" w:color="000000"/>
            </w:tcBorders>
            <w:shd w:val="clear" w:color="auto" w:fill="auto"/>
          </w:tcPr>
          <w:p w14:paraId="3EBDC3D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265,000 </w:t>
            </w:r>
          </w:p>
        </w:tc>
        <w:tc>
          <w:tcPr>
            <w:tcW w:w="218" w:type="dxa"/>
            <w:tcBorders>
              <w:top w:val="nil"/>
              <w:left w:val="nil"/>
              <w:bottom w:val="single" w:sz="4" w:space="0" w:color="000000"/>
              <w:right w:val="single" w:sz="4" w:space="0" w:color="000000"/>
            </w:tcBorders>
            <w:shd w:val="clear" w:color="auto" w:fill="D9D9D9"/>
          </w:tcPr>
          <w:p w14:paraId="110DEF7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5EA74C3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49</w:t>
            </w:r>
          </w:p>
        </w:tc>
        <w:tc>
          <w:tcPr>
            <w:tcW w:w="1134" w:type="dxa"/>
            <w:tcBorders>
              <w:top w:val="nil"/>
              <w:left w:val="nil"/>
              <w:bottom w:val="single" w:sz="4" w:space="0" w:color="000000"/>
              <w:right w:val="single" w:sz="4" w:space="0" w:color="000000"/>
            </w:tcBorders>
            <w:shd w:val="clear" w:color="auto" w:fill="auto"/>
          </w:tcPr>
          <w:p w14:paraId="5324B4F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365,000 </w:t>
            </w:r>
          </w:p>
        </w:tc>
        <w:tc>
          <w:tcPr>
            <w:tcW w:w="284" w:type="dxa"/>
            <w:tcBorders>
              <w:top w:val="single" w:sz="4" w:space="0" w:color="000000"/>
              <w:left w:val="nil"/>
              <w:bottom w:val="single" w:sz="4" w:space="0" w:color="000000"/>
              <w:right w:val="single" w:sz="4" w:space="0" w:color="000000"/>
            </w:tcBorders>
            <w:shd w:val="clear" w:color="auto" w:fill="D9D9D9"/>
          </w:tcPr>
          <w:p w14:paraId="423F951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1C485F8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69</w:t>
            </w:r>
          </w:p>
        </w:tc>
        <w:tc>
          <w:tcPr>
            <w:tcW w:w="1134" w:type="dxa"/>
            <w:tcBorders>
              <w:top w:val="nil"/>
              <w:left w:val="nil"/>
              <w:bottom w:val="single" w:sz="4" w:space="0" w:color="000000"/>
              <w:right w:val="single" w:sz="4" w:space="0" w:color="000000"/>
            </w:tcBorders>
            <w:shd w:val="clear" w:color="auto" w:fill="auto"/>
          </w:tcPr>
          <w:p w14:paraId="1F85069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465,000 </w:t>
            </w:r>
          </w:p>
        </w:tc>
        <w:tc>
          <w:tcPr>
            <w:tcW w:w="218" w:type="dxa"/>
            <w:gridSpan w:val="2"/>
            <w:tcBorders>
              <w:top w:val="nil"/>
              <w:left w:val="nil"/>
              <w:bottom w:val="single" w:sz="4" w:space="0" w:color="000000"/>
              <w:right w:val="single" w:sz="4" w:space="0" w:color="000000"/>
            </w:tcBorders>
            <w:shd w:val="clear" w:color="auto" w:fill="D9D9D9"/>
          </w:tcPr>
          <w:p w14:paraId="4D5AE58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33249D5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89</w:t>
            </w:r>
          </w:p>
        </w:tc>
        <w:tc>
          <w:tcPr>
            <w:tcW w:w="1262" w:type="dxa"/>
            <w:gridSpan w:val="2"/>
            <w:tcBorders>
              <w:top w:val="nil"/>
              <w:left w:val="nil"/>
              <w:bottom w:val="single" w:sz="4" w:space="0" w:color="000000"/>
              <w:right w:val="single" w:sz="4" w:space="0" w:color="000000"/>
            </w:tcBorders>
          </w:tcPr>
          <w:p w14:paraId="1EB449D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565,000 </w:t>
            </w:r>
          </w:p>
        </w:tc>
      </w:tr>
      <w:tr w:rsidR="00226179" w14:paraId="447F8D9D"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66A2C5A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10</w:t>
            </w:r>
          </w:p>
        </w:tc>
        <w:tc>
          <w:tcPr>
            <w:tcW w:w="992" w:type="dxa"/>
            <w:tcBorders>
              <w:top w:val="nil"/>
              <w:left w:val="nil"/>
              <w:bottom w:val="single" w:sz="4" w:space="0" w:color="000000"/>
              <w:right w:val="single" w:sz="4" w:space="0" w:color="000000"/>
            </w:tcBorders>
            <w:shd w:val="clear" w:color="auto" w:fill="auto"/>
          </w:tcPr>
          <w:p w14:paraId="0D8511D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170,000 </w:t>
            </w:r>
          </w:p>
        </w:tc>
        <w:tc>
          <w:tcPr>
            <w:tcW w:w="218" w:type="dxa"/>
            <w:tcBorders>
              <w:top w:val="nil"/>
              <w:left w:val="nil"/>
              <w:bottom w:val="single" w:sz="4" w:space="0" w:color="000000"/>
              <w:right w:val="single" w:sz="4" w:space="0" w:color="000000"/>
            </w:tcBorders>
            <w:shd w:val="clear" w:color="auto" w:fill="D9D9D9"/>
          </w:tcPr>
          <w:p w14:paraId="45099F0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1D276F9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30</w:t>
            </w:r>
          </w:p>
        </w:tc>
        <w:tc>
          <w:tcPr>
            <w:tcW w:w="1134" w:type="dxa"/>
            <w:tcBorders>
              <w:top w:val="nil"/>
              <w:left w:val="nil"/>
              <w:bottom w:val="single" w:sz="4" w:space="0" w:color="000000"/>
              <w:right w:val="single" w:sz="4" w:space="0" w:color="000000"/>
            </w:tcBorders>
            <w:shd w:val="clear" w:color="auto" w:fill="auto"/>
          </w:tcPr>
          <w:p w14:paraId="0CEFF03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270,000 </w:t>
            </w:r>
          </w:p>
        </w:tc>
        <w:tc>
          <w:tcPr>
            <w:tcW w:w="218" w:type="dxa"/>
            <w:tcBorders>
              <w:top w:val="nil"/>
              <w:left w:val="nil"/>
              <w:bottom w:val="single" w:sz="4" w:space="0" w:color="000000"/>
              <w:right w:val="single" w:sz="4" w:space="0" w:color="000000"/>
            </w:tcBorders>
            <w:shd w:val="clear" w:color="auto" w:fill="D9D9D9"/>
          </w:tcPr>
          <w:p w14:paraId="6BDEF59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6381C2D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50</w:t>
            </w:r>
          </w:p>
        </w:tc>
        <w:tc>
          <w:tcPr>
            <w:tcW w:w="1134" w:type="dxa"/>
            <w:tcBorders>
              <w:top w:val="nil"/>
              <w:left w:val="nil"/>
              <w:bottom w:val="single" w:sz="4" w:space="0" w:color="000000"/>
              <w:right w:val="single" w:sz="4" w:space="0" w:color="000000"/>
            </w:tcBorders>
            <w:shd w:val="clear" w:color="auto" w:fill="auto"/>
          </w:tcPr>
          <w:p w14:paraId="041C38C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370,000 </w:t>
            </w:r>
          </w:p>
        </w:tc>
        <w:tc>
          <w:tcPr>
            <w:tcW w:w="284" w:type="dxa"/>
            <w:tcBorders>
              <w:top w:val="single" w:sz="4" w:space="0" w:color="000000"/>
              <w:left w:val="nil"/>
              <w:bottom w:val="single" w:sz="4" w:space="0" w:color="000000"/>
              <w:right w:val="single" w:sz="4" w:space="0" w:color="000000"/>
            </w:tcBorders>
            <w:shd w:val="clear" w:color="auto" w:fill="D9D9D9"/>
          </w:tcPr>
          <w:p w14:paraId="49BAE42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21CEF53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70</w:t>
            </w:r>
          </w:p>
        </w:tc>
        <w:tc>
          <w:tcPr>
            <w:tcW w:w="1134" w:type="dxa"/>
            <w:tcBorders>
              <w:top w:val="nil"/>
              <w:left w:val="nil"/>
              <w:bottom w:val="single" w:sz="4" w:space="0" w:color="000000"/>
              <w:right w:val="single" w:sz="4" w:space="0" w:color="000000"/>
            </w:tcBorders>
            <w:shd w:val="clear" w:color="auto" w:fill="auto"/>
          </w:tcPr>
          <w:p w14:paraId="1BA3464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470,000 </w:t>
            </w:r>
          </w:p>
        </w:tc>
        <w:tc>
          <w:tcPr>
            <w:tcW w:w="218" w:type="dxa"/>
            <w:gridSpan w:val="2"/>
            <w:tcBorders>
              <w:top w:val="nil"/>
              <w:left w:val="nil"/>
              <w:bottom w:val="single" w:sz="4" w:space="0" w:color="000000"/>
              <w:right w:val="single" w:sz="4" w:space="0" w:color="000000"/>
            </w:tcBorders>
            <w:shd w:val="clear" w:color="auto" w:fill="D9D9D9"/>
          </w:tcPr>
          <w:p w14:paraId="61CB19A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47A521E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90</w:t>
            </w:r>
          </w:p>
        </w:tc>
        <w:tc>
          <w:tcPr>
            <w:tcW w:w="1262" w:type="dxa"/>
            <w:gridSpan w:val="2"/>
            <w:tcBorders>
              <w:top w:val="nil"/>
              <w:left w:val="nil"/>
              <w:bottom w:val="single" w:sz="4" w:space="0" w:color="000000"/>
              <w:right w:val="single" w:sz="4" w:space="0" w:color="000000"/>
            </w:tcBorders>
          </w:tcPr>
          <w:p w14:paraId="2512276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570,000 </w:t>
            </w:r>
          </w:p>
        </w:tc>
      </w:tr>
      <w:tr w:rsidR="00226179" w14:paraId="02944857"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6C68940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11</w:t>
            </w:r>
          </w:p>
        </w:tc>
        <w:tc>
          <w:tcPr>
            <w:tcW w:w="992" w:type="dxa"/>
            <w:tcBorders>
              <w:top w:val="nil"/>
              <w:left w:val="nil"/>
              <w:bottom w:val="single" w:sz="4" w:space="0" w:color="000000"/>
              <w:right w:val="single" w:sz="4" w:space="0" w:color="000000"/>
            </w:tcBorders>
            <w:shd w:val="clear" w:color="auto" w:fill="auto"/>
          </w:tcPr>
          <w:p w14:paraId="0303C22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175,000 </w:t>
            </w:r>
          </w:p>
        </w:tc>
        <w:tc>
          <w:tcPr>
            <w:tcW w:w="218" w:type="dxa"/>
            <w:tcBorders>
              <w:top w:val="nil"/>
              <w:left w:val="nil"/>
              <w:bottom w:val="single" w:sz="4" w:space="0" w:color="000000"/>
              <w:right w:val="single" w:sz="4" w:space="0" w:color="000000"/>
            </w:tcBorders>
            <w:shd w:val="clear" w:color="auto" w:fill="D9D9D9"/>
          </w:tcPr>
          <w:p w14:paraId="423B7A4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7ECECD2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31</w:t>
            </w:r>
          </w:p>
        </w:tc>
        <w:tc>
          <w:tcPr>
            <w:tcW w:w="1134" w:type="dxa"/>
            <w:tcBorders>
              <w:top w:val="nil"/>
              <w:left w:val="nil"/>
              <w:bottom w:val="single" w:sz="4" w:space="0" w:color="000000"/>
              <w:right w:val="single" w:sz="4" w:space="0" w:color="000000"/>
            </w:tcBorders>
            <w:shd w:val="clear" w:color="auto" w:fill="auto"/>
          </w:tcPr>
          <w:p w14:paraId="5EA186C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275,000 </w:t>
            </w:r>
          </w:p>
        </w:tc>
        <w:tc>
          <w:tcPr>
            <w:tcW w:w="218" w:type="dxa"/>
            <w:tcBorders>
              <w:top w:val="nil"/>
              <w:left w:val="nil"/>
              <w:bottom w:val="single" w:sz="4" w:space="0" w:color="000000"/>
              <w:right w:val="single" w:sz="4" w:space="0" w:color="000000"/>
            </w:tcBorders>
            <w:shd w:val="clear" w:color="auto" w:fill="D9D9D9"/>
          </w:tcPr>
          <w:p w14:paraId="75BCFEF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6E8E7F8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51</w:t>
            </w:r>
          </w:p>
        </w:tc>
        <w:tc>
          <w:tcPr>
            <w:tcW w:w="1134" w:type="dxa"/>
            <w:tcBorders>
              <w:top w:val="nil"/>
              <w:left w:val="nil"/>
              <w:bottom w:val="single" w:sz="4" w:space="0" w:color="000000"/>
              <w:right w:val="single" w:sz="4" w:space="0" w:color="000000"/>
            </w:tcBorders>
            <w:shd w:val="clear" w:color="auto" w:fill="auto"/>
          </w:tcPr>
          <w:p w14:paraId="6BBE6B2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375,000 </w:t>
            </w:r>
          </w:p>
        </w:tc>
        <w:tc>
          <w:tcPr>
            <w:tcW w:w="284" w:type="dxa"/>
            <w:tcBorders>
              <w:top w:val="single" w:sz="4" w:space="0" w:color="000000"/>
              <w:left w:val="nil"/>
              <w:bottom w:val="single" w:sz="4" w:space="0" w:color="000000"/>
              <w:right w:val="single" w:sz="4" w:space="0" w:color="000000"/>
            </w:tcBorders>
            <w:shd w:val="clear" w:color="auto" w:fill="D9D9D9"/>
          </w:tcPr>
          <w:p w14:paraId="03228C2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5F6819F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71</w:t>
            </w:r>
          </w:p>
        </w:tc>
        <w:tc>
          <w:tcPr>
            <w:tcW w:w="1134" w:type="dxa"/>
            <w:tcBorders>
              <w:top w:val="nil"/>
              <w:left w:val="nil"/>
              <w:bottom w:val="single" w:sz="4" w:space="0" w:color="000000"/>
              <w:right w:val="single" w:sz="4" w:space="0" w:color="000000"/>
            </w:tcBorders>
            <w:shd w:val="clear" w:color="auto" w:fill="auto"/>
          </w:tcPr>
          <w:p w14:paraId="37B942D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475,000 </w:t>
            </w:r>
          </w:p>
        </w:tc>
        <w:tc>
          <w:tcPr>
            <w:tcW w:w="218" w:type="dxa"/>
            <w:gridSpan w:val="2"/>
            <w:tcBorders>
              <w:top w:val="nil"/>
              <w:left w:val="nil"/>
              <w:bottom w:val="single" w:sz="4" w:space="0" w:color="000000"/>
              <w:right w:val="single" w:sz="4" w:space="0" w:color="000000"/>
            </w:tcBorders>
            <w:shd w:val="clear" w:color="auto" w:fill="D9D9D9"/>
          </w:tcPr>
          <w:p w14:paraId="5945493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521644B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91</w:t>
            </w:r>
          </w:p>
        </w:tc>
        <w:tc>
          <w:tcPr>
            <w:tcW w:w="1262" w:type="dxa"/>
            <w:gridSpan w:val="2"/>
            <w:tcBorders>
              <w:top w:val="nil"/>
              <w:left w:val="nil"/>
              <w:bottom w:val="single" w:sz="4" w:space="0" w:color="000000"/>
              <w:right w:val="single" w:sz="4" w:space="0" w:color="000000"/>
            </w:tcBorders>
          </w:tcPr>
          <w:p w14:paraId="3B568E0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575,000 </w:t>
            </w:r>
          </w:p>
        </w:tc>
      </w:tr>
      <w:tr w:rsidR="00226179" w14:paraId="2D46067C"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0DA7ED4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12</w:t>
            </w:r>
          </w:p>
        </w:tc>
        <w:tc>
          <w:tcPr>
            <w:tcW w:w="992" w:type="dxa"/>
            <w:tcBorders>
              <w:top w:val="nil"/>
              <w:left w:val="nil"/>
              <w:bottom w:val="single" w:sz="4" w:space="0" w:color="000000"/>
              <w:right w:val="single" w:sz="4" w:space="0" w:color="000000"/>
            </w:tcBorders>
            <w:shd w:val="clear" w:color="auto" w:fill="auto"/>
          </w:tcPr>
          <w:p w14:paraId="7E457A3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180,000 </w:t>
            </w:r>
          </w:p>
        </w:tc>
        <w:tc>
          <w:tcPr>
            <w:tcW w:w="218" w:type="dxa"/>
            <w:tcBorders>
              <w:top w:val="nil"/>
              <w:left w:val="nil"/>
              <w:bottom w:val="single" w:sz="4" w:space="0" w:color="000000"/>
              <w:right w:val="single" w:sz="4" w:space="0" w:color="000000"/>
            </w:tcBorders>
            <w:shd w:val="clear" w:color="auto" w:fill="D9D9D9"/>
          </w:tcPr>
          <w:p w14:paraId="4A6E187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7CACBB7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32</w:t>
            </w:r>
          </w:p>
        </w:tc>
        <w:tc>
          <w:tcPr>
            <w:tcW w:w="1134" w:type="dxa"/>
            <w:tcBorders>
              <w:top w:val="nil"/>
              <w:left w:val="nil"/>
              <w:bottom w:val="single" w:sz="4" w:space="0" w:color="000000"/>
              <w:right w:val="single" w:sz="4" w:space="0" w:color="000000"/>
            </w:tcBorders>
            <w:shd w:val="clear" w:color="auto" w:fill="auto"/>
          </w:tcPr>
          <w:p w14:paraId="09A1575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280,000 </w:t>
            </w:r>
          </w:p>
        </w:tc>
        <w:tc>
          <w:tcPr>
            <w:tcW w:w="218" w:type="dxa"/>
            <w:tcBorders>
              <w:top w:val="nil"/>
              <w:left w:val="nil"/>
              <w:bottom w:val="single" w:sz="4" w:space="0" w:color="000000"/>
              <w:right w:val="single" w:sz="4" w:space="0" w:color="000000"/>
            </w:tcBorders>
            <w:shd w:val="clear" w:color="auto" w:fill="D9D9D9"/>
          </w:tcPr>
          <w:p w14:paraId="0DA18A6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0946DE9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52</w:t>
            </w:r>
          </w:p>
        </w:tc>
        <w:tc>
          <w:tcPr>
            <w:tcW w:w="1134" w:type="dxa"/>
            <w:tcBorders>
              <w:top w:val="nil"/>
              <w:left w:val="nil"/>
              <w:bottom w:val="single" w:sz="4" w:space="0" w:color="000000"/>
              <w:right w:val="single" w:sz="4" w:space="0" w:color="000000"/>
            </w:tcBorders>
            <w:shd w:val="clear" w:color="auto" w:fill="auto"/>
          </w:tcPr>
          <w:p w14:paraId="7ED7276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380,000 </w:t>
            </w:r>
          </w:p>
        </w:tc>
        <w:tc>
          <w:tcPr>
            <w:tcW w:w="284" w:type="dxa"/>
            <w:tcBorders>
              <w:top w:val="single" w:sz="4" w:space="0" w:color="000000"/>
              <w:left w:val="nil"/>
              <w:bottom w:val="single" w:sz="4" w:space="0" w:color="000000"/>
              <w:right w:val="single" w:sz="4" w:space="0" w:color="000000"/>
            </w:tcBorders>
            <w:shd w:val="clear" w:color="auto" w:fill="D9D9D9"/>
          </w:tcPr>
          <w:p w14:paraId="1F0F18E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213BD74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72</w:t>
            </w:r>
          </w:p>
        </w:tc>
        <w:tc>
          <w:tcPr>
            <w:tcW w:w="1134" w:type="dxa"/>
            <w:tcBorders>
              <w:top w:val="nil"/>
              <w:left w:val="nil"/>
              <w:bottom w:val="single" w:sz="4" w:space="0" w:color="000000"/>
              <w:right w:val="single" w:sz="4" w:space="0" w:color="000000"/>
            </w:tcBorders>
            <w:shd w:val="clear" w:color="auto" w:fill="auto"/>
          </w:tcPr>
          <w:p w14:paraId="0FBF55F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480,000 </w:t>
            </w:r>
          </w:p>
        </w:tc>
        <w:tc>
          <w:tcPr>
            <w:tcW w:w="218" w:type="dxa"/>
            <w:gridSpan w:val="2"/>
            <w:tcBorders>
              <w:top w:val="nil"/>
              <w:left w:val="nil"/>
              <w:bottom w:val="single" w:sz="4" w:space="0" w:color="000000"/>
              <w:right w:val="single" w:sz="4" w:space="0" w:color="000000"/>
            </w:tcBorders>
            <w:shd w:val="clear" w:color="auto" w:fill="D9D9D9"/>
          </w:tcPr>
          <w:p w14:paraId="3A5229B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7D173FC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92</w:t>
            </w:r>
          </w:p>
        </w:tc>
        <w:tc>
          <w:tcPr>
            <w:tcW w:w="1262" w:type="dxa"/>
            <w:gridSpan w:val="2"/>
            <w:tcBorders>
              <w:top w:val="nil"/>
              <w:left w:val="nil"/>
              <w:bottom w:val="single" w:sz="4" w:space="0" w:color="000000"/>
              <w:right w:val="single" w:sz="4" w:space="0" w:color="000000"/>
            </w:tcBorders>
          </w:tcPr>
          <w:p w14:paraId="7FF6772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580,000 </w:t>
            </w:r>
          </w:p>
        </w:tc>
      </w:tr>
      <w:tr w:rsidR="00226179" w14:paraId="718D494B"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72738B8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13</w:t>
            </w:r>
          </w:p>
        </w:tc>
        <w:tc>
          <w:tcPr>
            <w:tcW w:w="992" w:type="dxa"/>
            <w:tcBorders>
              <w:top w:val="nil"/>
              <w:left w:val="nil"/>
              <w:bottom w:val="single" w:sz="4" w:space="0" w:color="000000"/>
              <w:right w:val="single" w:sz="4" w:space="0" w:color="000000"/>
            </w:tcBorders>
            <w:shd w:val="clear" w:color="auto" w:fill="auto"/>
          </w:tcPr>
          <w:p w14:paraId="55BBA02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185,000 </w:t>
            </w:r>
          </w:p>
        </w:tc>
        <w:tc>
          <w:tcPr>
            <w:tcW w:w="218" w:type="dxa"/>
            <w:tcBorders>
              <w:top w:val="nil"/>
              <w:left w:val="nil"/>
              <w:bottom w:val="single" w:sz="4" w:space="0" w:color="000000"/>
              <w:right w:val="single" w:sz="4" w:space="0" w:color="000000"/>
            </w:tcBorders>
            <w:shd w:val="clear" w:color="auto" w:fill="D9D9D9"/>
          </w:tcPr>
          <w:p w14:paraId="19FB5B9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5AF6B4B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33</w:t>
            </w:r>
          </w:p>
        </w:tc>
        <w:tc>
          <w:tcPr>
            <w:tcW w:w="1134" w:type="dxa"/>
            <w:tcBorders>
              <w:top w:val="nil"/>
              <w:left w:val="nil"/>
              <w:bottom w:val="single" w:sz="4" w:space="0" w:color="000000"/>
              <w:right w:val="single" w:sz="4" w:space="0" w:color="000000"/>
            </w:tcBorders>
            <w:shd w:val="clear" w:color="auto" w:fill="auto"/>
          </w:tcPr>
          <w:p w14:paraId="45805F3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285,000 </w:t>
            </w:r>
          </w:p>
        </w:tc>
        <w:tc>
          <w:tcPr>
            <w:tcW w:w="218" w:type="dxa"/>
            <w:tcBorders>
              <w:top w:val="nil"/>
              <w:left w:val="nil"/>
              <w:bottom w:val="single" w:sz="4" w:space="0" w:color="000000"/>
              <w:right w:val="single" w:sz="4" w:space="0" w:color="000000"/>
            </w:tcBorders>
            <w:shd w:val="clear" w:color="auto" w:fill="D9D9D9"/>
          </w:tcPr>
          <w:p w14:paraId="68D0E54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30F8555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53</w:t>
            </w:r>
          </w:p>
        </w:tc>
        <w:tc>
          <w:tcPr>
            <w:tcW w:w="1134" w:type="dxa"/>
            <w:tcBorders>
              <w:top w:val="nil"/>
              <w:left w:val="nil"/>
              <w:bottom w:val="single" w:sz="4" w:space="0" w:color="000000"/>
              <w:right w:val="single" w:sz="4" w:space="0" w:color="000000"/>
            </w:tcBorders>
            <w:shd w:val="clear" w:color="auto" w:fill="auto"/>
          </w:tcPr>
          <w:p w14:paraId="41EDE8A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385,000 </w:t>
            </w:r>
          </w:p>
        </w:tc>
        <w:tc>
          <w:tcPr>
            <w:tcW w:w="284" w:type="dxa"/>
            <w:tcBorders>
              <w:top w:val="single" w:sz="4" w:space="0" w:color="000000"/>
              <w:left w:val="nil"/>
              <w:bottom w:val="single" w:sz="4" w:space="0" w:color="000000"/>
              <w:right w:val="single" w:sz="4" w:space="0" w:color="000000"/>
            </w:tcBorders>
            <w:shd w:val="clear" w:color="auto" w:fill="D9D9D9"/>
          </w:tcPr>
          <w:p w14:paraId="5F04366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3FA7C31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73</w:t>
            </w:r>
          </w:p>
        </w:tc>
        <w:tc>
          <w:tcPr>
            <w:tcW w:w="1134" w:type="dxa"/>
            <w:tcBorders>
              <w:top w:val="nil"/>
              <w:left w:val="nil"/>
              <w:bottom w:val="single" w:sz="4" w:space="0" w:color="000000"/>
              <w:right w:val="single" w:sz="4" w:space="0" w:color="000000"/>
            </w:tcBorders>
            <w:shd w:val="clear" w:color="auto" w:fill="auto"/>
          </w:tcPr>
          <w:p w14:paraId="21F33F1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485,000 </w:t>
            </w:r>
          </w:p>
        </w:tc>
        <w:tc>
          <w:tcPr>
            <w:tcW w:w="218" w:type="dxa"/>
            <w:gridSpan w:val="2"/>
            <w:tcBorders>
              <w:top w:val="nil"/>
              <w:left w:val="nil"/>
              <w:bottom w:val="single" w:sz="4" w:space="0" w:color="000000"/>
              <w:right w:val="single" w:sz="4" w:space="0" w:color="000000"/>
            </w:tcBorders>
            <w:shd w:val="clear" w:color="auto" w:fill="D9D9D9"/>
          </w:tcPr>
          <w:p w14:paraId="0BC9108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3B8AFDF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93</w:t>
            </w:r>
          </w:p>
        </w:tc>
        <w:tc>
          <w:tcPr>
            <w:tcW w:w="1262" w:type="dxa"/>
            <w:gridSpan w:val="2"/>
            <w:tcBorders>
              <w:top w:val="nil"/>
              <w:left w:val="nil"/>
              <w:bottom w:val="single" w:sz="4" w:space="0" w:color="000000"/>
              <w:right w:val="single" w:sz="4" w:space="0" w:color="000000"/>
            </w:tcBorders>
          </w:tcPr>
          <w:p w14:paraId="5E3D525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585,000 </w:t>
            </w:r>
          </w:p>
        </w:tc>
      </w:tr>
      <w:tr w:rsidR="00226179" w14:paraId="26BAE132"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5441B31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14</w:t>
            </w:r>
          </w:p>
        </w:tc>
        <w:tc>
          <w:tcPr>
            <w:tcW w:w="992" w:type="dxa"/>
            <w:tcBorders>
              <w:top w:val="nil"/>
              <w:left w:val="nil"/>
              <w:bottom w:val="single" w:sz="4" w:space="0" w:color="000000"/>
              <w:right w:val="single" w:sz="4" w:space="0" w:color="000000"/>
            </w:tcBorders>
            <w:shd w:val="clear" w:color="auto" w:fill="auto"/>
          </w:tcPr>
          <w:p w14:paraId="7780421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190,000 </w:t>
            </w:r>
          </w:p>
        </w:tc>
        <w:tc>
          <w:tcPr>
            <w:tcW w:w="218" w:type="dxa"/>
            <w:tcBorders>
              <w:top w:val="nil"/>
              <w:left w:val="nil"/>
              <w:bottom w:val="single" w:sz="4" w:space="0" w:color="000000"/>
              <w:right w:val="single" w:sz="4" w:space="0" w:color="000000"/>
            </w:tcBorders>
            <w:shd w:val="clear" w:color="auto" w:fill="D9D9D9"/>
          </w:tcPr>
          <w:p w14:paraId="0E75145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3C997A3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34</w:t>
            </w:r>
          </w:p>
        </w:tc>
        <w:tc>
          <w:tcPr>
            <w:tcW w:w="1134" w:type="dxa"/>
            <w:tcBorders>
              <w:top w:val="nil"/>
              <w:left w:val="nil"/>
              <w:bottom w:val="single" w:sz="4" w:space="0" w:color="000000"/>
              <w:right w:val="single" w:sz="4" w:space="0" w:color="000000"/>
            </w:tcBorders>
            <w:shd w:val="clear" w:color="auto" w:fill="auto"/>
          </w:tcPr>
          <w:p w14:paraId="66F23D1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290,000 </w:t>
            </w:r>
          </w:p>
        </w:tc>
        <w:tc>
          <w:tcPr>
            <w:tcW w:w="218" w:type="dxa"/>
            <w:tcBorders>
              <w:top w:val="nil"/>
              <w:left w:val="nil"/>
              <w:bottom w:val="single" w:sz="4" w:space="0" w:color="000000"/>
              <w:right w:val="single" w:sz="4" w:space="0" w:color="000000"/>
            </w:tcBorders>
            <w:shd w:val="clear" w:color="auto" w:fill="D9D9D9"/>
          </w:tcPr>
          <w:p w14:paraId="761E5C2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05C2BC0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54</w:t>
            </w:r>
          </w:p>
        </w:tc>
        <w:tc>
          <w:tcPr>
            <w:tcW w:w="1134" w:type="dxa"/>
            <w:tcBorders>
              <w:top w:val="nil"/>
              <w:left w:val="nil"/>
              <w:bottom w:val="single" w:sz="4" w:space="0" w:color="000000"/>
              <w:right w:val="single" w:sz="4" w:space="0" w:color="000000"/>
            </w:tcBorders>
            <w:shd w:val="clear" w:color="auto" w:fill="auto"/>
          </w:tcPr>
          <w:p w14:paraId="1AB453A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390,000 </w:t>
            </w:r>
          </w:p>
        </w:tc>
        <w:tc>
          <w:tcPr>
            <w:tcW w:w="284" w:type="dxa"/>
            <w:tcBorders>
              <w:top w:val="single" w:sz="4" w:space="0" w:color="000000"/>
              <w:left w:val="nil"/>
              <w:bottom w:val="single" w:sz="4" w:space="0" w:color="000000"/>
              <w:right w:val="single" w:sz="4" w:space="0" w:color="000000"/>
            </w:tcBorders>
            <w:shd w:val="clear" w:color="auto" w:fill="D9D9D9"/>
          </w:tcPr>
          <w:p w14:paraId="12F9F1D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19C01D4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74</w:t>
            </w:r>
          </w:p>
        </w:tc>
        <w:tc>
          <w:tcPr>
            <w:tcW w:w="1134" w:type="dxa"/>
            <w:tcBorders>
              <w:top w:val="nil"/>
              <w:left w:val="nil"/>
              <w:bottom w:val="single" w:sz="4" w:space="0" w:color="000000"/>
              <w:right w:val="single" w:sz="4" w:space="0" w:color="000000"/>
            </w:tcBorders>
            <w:shd w:val="clear" w:color="auto" w:fill="auto"/>
          </w:tcPr>
          <w:p w14:paraId="7A2FE18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490,000 </w:t>
            </w:r>
          </w:p>
        </w:tc>
        <w:tc>
          <w:tcPr>
            <w:tcW w:w="218" w:type="dxa"/>
            <w:gridSpan w:val="2"/>
            <w:tcBorders>
              <w:top w:val="nil"/>
              <w:left w:val="nil"/>
              <w:bottom w:val="single" w:sz="4" w:space="0" w:color="000000"/>
              <w:right w:val="single" w:sz="4" w:space="0" w:color="000000"/>
            </w:tcBorders>
            <w:shd w:val="clear" w:color="auto" w:fill="D9D9D9"/>
          </w:tcPr>
          <w:p w14:paraId="19EC668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1D269C4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94</w:t>
            </w:r>
          </w:p>
        </w:tc>
        <w:tc>
          <w:tcPr>
            <w:tcW w:w="1262" w:type="dxa"/>
            <w:gridSpan w:val="2"/>
            <w:tcBorders>
              <w:top w:val="nil"/>
              <w:left w:val="nil"/>
              <w:bottom w:val="single" w:sz="4" w:space="0" w:color="000000"/>
              <w:right w:val="single" w:sz="4" w:space="0" w:color="000000"/>
            </w:tcBorders>
          </w:tcPr>
          <w:p w14:paraId="6D45B84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590,000 </w:t>
            </w:r>
          </w:p>
        </w:tc>
      </w:tr>
      <w:tr w:rsidR="00226179" w14:paraId="06EACC53"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6A5E029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15</w:t>
            </w:r>
          </w:p>
        </w:tc>
        <w:tc>
          <w:tcPr>
            <w:tcW w:w="992" w:type="dxa"/>
            <w:tcBorders>
              <w:top w:val="nil"/>
              <w:left w:val="nil"/>
              <w:bottom w:val="single" w:sz="4" w:space="0" w:color="000000"/>
              <w:right w:val="single" w:sz="4" w:space="0" w:color="000000"/>
            </w:tcBorders>
            <w:shd w:val="clear" w:color="auto" w:fill="auto"/>
          </w:tcPr>
          <w:p w14:paraId="339578D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195,000 </w:t>
            </w:r>
          </w:p>
        </w:tc>
        <w:tc>
          <w:tcPr>
            <w:tcW w:w="218" w:type="dxa"/>
            <w:tcBorders>
              <w:top w:val="nil"/>
              <w:left w:val="nil"/>
              <w:bottom w:val="single" w:sz="4" w:space="0" w:color="000000"/>
              <w:right w:val="single" w:sz="4" w:space="0" w:color="000000"/>
            </w:tcBorders>
            <w:shd w:val="clear" w:color="auto" w:fill="D9D9D9"/>
          </w:tcPr>
          <w:p w14:paraId="084A068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1AEA5AB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35</w:t>
            </w:r>
          </w:p>
        </w:tc>
        <w:tc>
          <w:tcPr>
            <w:tcW w:w="1134" w:type="dxa"/>
            <w:tcBorders>
              <w:top w:val="nil"/>
              <w:left w:val="nil"/>
              <w:bottom w:val="single" w:sz="4" w:space="0" w:color="000000"/>
              <w:right w:val="single" w:sz="4" w:space="0" w:color="000000"/>
            </w:tcBorders>
            <w:shd w:val="clear" w:color="auto" w:fill="auto"/>
          </w:tcPr>
          <w:p w14:paraId="2BA7E6B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295,000 </w:t>
            </w:r>
          </w:p>
        </w:tc>
        <w:tc>
          <w:tcPr>
            <w:tcW w:w="218" w:type="dxa"/>
            <w:tcBorders>
              <w:top w:val="nil"/>
              <w:left w:val="nil"/>
              <w:bottom w:val="single" w:sz="4" w:space="0" w:color="000000"/>
              <w:right w:val="single" w:sz="4" w:space="0" w:color="000000"/>
            </w:tcBorders>
            <w:shd w:val="clear" w:color="auto" w:fill="D9D9D9"/>
          </w:tcPr>
          <w:p w14:paraId="634BD7F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6FA83F5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55</w:t>
            </w:r>
          </w:p>
        </w:tc>
        <w:tc>
          <w:tcPr>
            <w:tcW w:w="1134" w:type="dxa"/>
            <w:tcBorders>
              <w:top w:val="nil"/>
              <w:left w:val="nil"/>
              <w:bottom w:val="single" w:sz="4" w:space="0" w:color="000000"/>
              <w:right w:val="single" w:sz="4" w:space="0" w:color="000000"/>
            </w:tcBorders>
            <w:shd w:val="clear" w:color="auto" w:fill="auto"/>
          </w:tcPr>
          <w:p w14:paraId="24930A6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395,000 </w:t>
            </w:r>
          </w:p>
        </w:tc>
        <w:tc>
          <w:tcPr>
            <w:tcW w:w="284" w:type="dxa"/>
            <w:tcBorders>
              <w:top w:val="single" w:sz="4" w:space="0" w:color="000000"/>
              <w:left w:val="nil"/>
              <w:bottom w:val="single" w:sz="4" w:space="0" w:color="000000"/>
              <w:right w:val="single" w:sz="4" w:space="0" w:color="000000"/>
            </w:tcBorders>
            <w:shd w:val="clear" w:color="auto" w:fill="D9D9D9"/>
          </w:tcPr>
          <w:p w14:paraId="3802FFF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662170F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75</w:t>
            </w:r>
          </w:p>
        </w:tc>
        <w:tc>
          <w:tcPr>
            <w:tcW w:w="1134" w:type="dxa"/>
            <w:tcBorders>
              <w:top w:val="nil"/>
              <w:left w:val="nil"/>
              <w:bottom w:val="single" w:sz="4" w:space="0" w:color="000000"/>
              <w:right w:val="single" w:sz="4" w:space="0" w:color="000000"/>
            </w:tcBorders>
            <w:shd w:val="clear" w:color="auto" w:fill="auto"/>
          </w:tcPr>
          <w:p w14:paraId="2BF7278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495,000 </w:t>
            </w:r>
          </w:p>
        </w:tc>
        <w:tc>
          <w:tcPr>
            <w:tcW w:w="218" w:type="dxa"/>
            <w:gridSpan w:val="2"/>
            <w:tcBorders>
              <w:top w:val="nil"/>
              <w:left w:val="nil"/>
              <w:bottom w:val="single" w:sz="4" w:space="0" w:color="000000"/>
              <w:right w:val="single" w:sz="4" w:space="0" w:color="000000"/>
            </w:tcBorders>
            <w:shd w:val="clear" w:color="auto" w:fill="D9D9D9"/>
          </w:tcPr>
          <w:p w14:paraId="43B3DBD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66061F6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95</w:t>
            </w:r>
          </w:p>
        </w:tc>
        <w:tc>
          <w:tcPr>
            <w:tcW w:w="1262" w:type="dxa"/>
            <w:gridSpan w:val="2"/>
            <w:tcBorders>
              <w:top w:val="nil"/>
              <w:left w:val="nil"/>
              <w:bottom w:val="single" w:sz="4" w:space="0" w:color="000000"/>
              <w:right w:val="single" w:sz="4" w:space="0" w:color="000000"/>
            </w:tcBorders>
          </w:tcPr>
          <w:p w14:paraId="13F05B4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595,000 </w:t>
            </w:r>
          </w:p>
        </w:tc>
      </w:tr>
      <w:tr w:rsidR="00226179" w14:paraId="5520F378"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78AD469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16</w:t>
            </w:r>
          </w:p>
        </w:tc>
        <w:tc>
          <w:tcPr>
            <w:tcW w:w="992" w:type="dxa"/>
            <w:tcBorders>
              <w:top w:val="nil"/>
              <w:left w:val="nil"/>
              <w:bottom w:val="single" w:sz="4" w:space="0" w:color="000000"/>
              <w:right w:val="single" w:sz="4" w:space="0" w:color="000000"/>
            </w:tcBorders>
            <w:shd w:val="clear" w:color="auto" w:fill="auto"/>
          </w:tcPr>
          <w:p w14:paraId="2A7A292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200,000 </w:t>
            </w:r>
          </w:p>
        </w:tc>
        <w:tc>
          <w:tcPr>
            <w:tcW w:w="218" w:type="dxa"/>
            <w:tcBorders>
              <w:top w:val="nil"/>
              <w:left w:val="nil"/>
              <w:bottom w:val="single" w:sz="4" w:space="0" w:color="000000"/>
              <w:right w:val="single" w:sz="4" w:space="0" w:color="000000"/>
            </w:tcBorders>
            <w:shd w:val="clear" w:color="auto" w:fill="D9D9D9"/>
          </w:tcPr>
          <w:p w14:paraId="2B88D73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3BB4447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36</w:t>
            </w:r>
          </w:p>
        </w:tc>
        <w:tc>
          <w:tcPr>
            <w:tcW w:w="1134" w:type="dxa"/>
            <w:tcBorders>
              <w:top w:val="nil"/>
              <w:left w:val="nil"/>
              <w:bottom w:val="single" w:sz="4" w:space="0" w:color="000000"/>
              <w:right w:val="single" w:sz="4" w:space="0" w:color="000000"/>
            </w:tcBorders>
            <w:shd w:val="clear" w:color="auto" w:fill="auto"/>
          </w:tcPr>
          <w:p w14:paraId="0DB3AF5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300,000 </w:t>
            </w:r>
          </w:p>
        </w:tc>
        <w:tc>
          <w:tcPr>
            <w:tcW w:w="218" w:type="dxa"/>
            <w:tcBorders>
              <w:top w:val="nil"/>
              <w:left w:val="nil"/>
              <w:bottom w:val="single" w:sz="4" w:space="0" w:color="000000"/>
              <w:right w:val="single" w:sz="4" w:space="0" w:color="000000"/>
            </w:tcBorders>
            <w:shd w:val="clear" w:color="auto" w:fill="D9D9D9"/>
          </w:tcPr>
          <w:p w14:paraId="415AB78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5040B4B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56</w:t>
            </w:r>
          </w:p>
        </w:tc>
        <w:tc>
          <w:tcPr>
            <w:tcW w:w="1134" w:type="dxa"/>
            <w:tcBorders>
              <w:top w:val="nil"/>
              <w:left w:val="nil"/>
              <w:bottom w:val="single" w:sz="4" w:space="0" w:color="000000"/>
              <w:right w:val="single" w:sz="4" w:space="0" w:color="000000"/>
            </w:tcBorders>
            <w:shd w:val="clear" w:color="auto" w:fill="auto"/>
          </w:tcPr>
          <w:p w14:paraId="5D61295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400,000 </w:t>
            </w:r>
          </w:p>
        </w:tc>
        <w:tc>
          <w:tcPr>
            <w:tcW w:w="284" w:type="dxa"/>
            <w:tcBorders>
              <w:top w:val="single" w:sz="4" w:space="0" w:color="000000"/>
              <w:left w:val="nil"/>
              <w:bottom w:val="single" w:sz="4" w:space="0" w:color="000000"/>
              <w:right w:val="single" w:sz="4" w:space="0" w:color="000000"/>
            </w:tcBorders>
            <w:shd w:val="clear" w:color="auto" w:fill="D9D9D9"/>
          </w:tcPr>
          <w:p w14:paraId="737CDC0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1811F36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76</w:t>
            </w:r>
          </w:p>
        </w:tc>
        <w:tc>
          <w:tcPr>
            <w:tcW w:w="1134" w:type="dxa"/>
            <w:tcBorders>
              <w:top w:val="nil"/>
              <w:left w:val="nil"/>
              <w:bottom w:val="single" w:sz="4" w:space="0" w:color="000000"/>
              <w:right w:val="single" w:sz="4" w:space="0" w:color="000000"/>
            </w:tcBorders>
            <w:shd w:val="clear" w:color="auto" w:fill="auto"/>
          </w:tcPr>
          <w:p w14:paraId="03B4723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500,000 </w:t>
            </w:r>
          </w:p>
        </w:tc>
        <w:tc>
          <w:tcPr>
            <w:tcW w:w="218" w:type="dxa"/>
            <w:gridSpan w:val="2"/>
            <w:tcBorders>
              <w:top w:val="nil"/>
              <w:left w:val="nil"/>
              <w:bottom w:val="single" w:sz="4" w:space="0" w:color="000000"/>
              <w:right w:val="single" w:sz="4" w:space="0" w:color="000000"/>
            </w:tcBorders>
            <w:shd w:val="clear" w:color="auto" w:fill="D9D9D9"/>
          </w:tcPr>
          <w:p w14:paraId="3C8F7F9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681F10EF"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96</w:t>
            </w:r>
          </w:p>
        </w:tc>
        <w:tc>
          <w:tcPr>
            <w:tcW w:w="1262" w:type="dxa"/>
            <w:gridSpan w:val="2"/>
            <w:tcBorders>
              <w:top w:val="nil"/>
              <w:left w:val="nil"/>
              <w:bottom w:val="single" w:sz="4" w:space="0" w:color="000000"/>
              <w:right w:val="single" w:sz="4" w:space="0" w:color="000000"/>
            </w:tcBorders>
          </w:tcPr>
          <w:p w14:paraId="0AD9807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600,000 </w:t>
            </w:r>
          </w:p>
        </w:tc>
      </w:tr>
      <w:tr w:rsidR="00226179" w14:paraId="50A3746A"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6C2937E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17</w:t>
            </w:r>
          </w:p>
        </w:tc>
        <w:tc>
          <w:tcPr>
            <w:tcW w:w="992" w:type="dxa"/>
            <w:tcBorders>
              <w:top w:val="nil"/>
              <w:left w:val="nil"/>
              <w:bottom w:val="single" w:sz="4" w:space="0" w:color="000000"/>
              <w:right w:val="single" w:sz="4" w:space="0" w:color="000000"/>
            </w:tcBorders>
            <w:shd w:val="clear" w:color="auto" w:fill="auto"/>
          </w:tcPr>
          <w:p w14:paraId="0453908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205,000 </w:t>
            </w:r>
          </w:p>
        </w:tc>
        <w:tc>
          <w:tcPr>
            <w:tcW w:w="218" w:type="dxa"/>
            <w:tcBorders>
              <w:top w:val="nil"/>
              <w:left w:val="nil"/>
              <w:bottom w:val="single" w:sz="4" w:space="0" w:color="000000"/>
              <w:right w:val="single" w:sz="4" w:space="0" w:color="000000"/>
            </w:tcBorders>
            <w:shd w:val="clear" w:color="auto" w:fill="D9D9D9"/>
          </w:tcPr>
          <w:p w14:paraId="14DCA0F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6F185C0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37</w:t>
            </w:r>
          </w:p>
        </w:tc>
        <w:tc>
          <w:tcPr>
            <w:tcW w:w="1134" w:type="dxa"/>
            <w:tcBorders>
              <w:top w:val="nil"/>
              <w:left w:val="nil"/>
              <w:bottom w:val="single" w:sz="4" w:space="0" w:color="000000"/>
              <w:right w:val="single" w:sz="4" w:space="0" w:color="000000"/>
            </w:tcBorders>
            <w:shd w:val="clear" w:color="auto" w:fill="auto"/>
          </w:tcPr>
          <w:p w14:paraId="149058A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305,000 </w:t>
            </w:r>
          </w:p>
        </w:tc>
        <w:tc>
          <w:tcPr>
            <w:tcW w:w="218" w:type="dxa"/>
            <w:tcBorders>
              <w:top w:val="nil"/>
              <w:left w:val="nil"/>
              <w:bottom w:val="single" w:sz="4" w:space="0" w:color="000000"/>
              <w:right w:val="single" w:sz="4" w:space="0" w:color="000000"/>
            </w:tcBorders>
            <w:shd w:val="clear" w:color="auto" w:fill="D9D9D9"/>
          </w:tcPr>
          <w:p w14:paraId="00A506B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55FF2F0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57</w:t>
            </w:r>
          </w:p>
        </w:tc>
        <w:tc>
          <w:tcPr>
            <w:tcW w:w="1134" w:type="dxa"/>
            <w:tcBorders>
              <w:top w:val="nil"/>
              <w:left w:val="nil"/>
              <w:bottom w:val="single" w:sz="4" w:space="0" w:color="000000"/>
              <w:right w:val="single" w:sz="4" w:space="0" w:color="000000"/>
            </w:tcBorders>
            <w:shd w:val="clear" w:color="auto" w:fill="auto"/>
          </w:tcPr>
          <w:p w14:paraId="39BB571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405,000 </w:t>
            </w:r>
          </w:p>
        </w:tc>
        <w:tc>
          <w:tcPr>
            <w:tcW w:w="284" w:type="dxa"/>
            <w:tcBorders>
              <w:top w:val="single" w:sz="4" w:space="0" w:color="000000"/>
              <w:left w:val="nil"/>
              <w:bottom w:val="single" w:sz="4" w:space="0" w:color="000000"/>
              <w:right w:val="single" w:sz="4" w:space="0" w:color="000000"/>
            </w:tcBorders>
            <w:shd w:val="clear" w:color="auto" w:fill="D9D9D9"/>
          </w:tcPr>
          <w:p w14:paraId="6308D9D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659A91D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77</w:t>
            </w:r>
          </w:p>
        </w:tc>
        <w:tc>
          <w:tcPr>
            <w:tcW w:w="1134" w:type="dxa"/>
            <w:tcBorders>
              <w:top w:val="nil"/>
              <w:left w:val="nil"/>
              <w:bottom w:val="single" w:sz="4" w:space="0" w:color="000000"/>
              <w:right w:val="single" w:sz="4" w:space="0" w:color="000000"/>
            </w:tcBorders>
            <w:shd w:val="clear" w:color="auto" w:fill="auto"/>
          </w:tcPr>
          <w:p w14:paraId="75DA5C9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505,000 </w:t>
            </w:r>
          </w:p>
        </w:tc>
        <w:tc>
          <w:tcPr>
            <w:tcW w:w="218" w:type="dxa"/>
            <w:gridSpan w:val="2"/>
            <w:tcBorders>
              <w:top w:val="nil"/>
              <w:left w:val="nil"/>
              <w:bottom w:val="single" w:sz="4" w:space="0" w:color="000000"/>
              <w:right w:val="single" w:sz="4" w:space="0" w:color="000000"/>
            </w:tcBorders>
            <w:shd w:val="clear" w:color="auto" w:fill="D9D9D9"/>
          </w:tcPr>
          <w:p w14:paraId="551F0B7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23086CF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97</w:t>
            </w:r>
          </w:p>
        </w:tc>
        <w:tc>
          <w:tcPr>
            <w:tcW w:w="1262" w:type="dxa"/>
            <w:gridSpan w:val="2"/>
            <w:tcBorders>
              <w:top w:val="nil"/>
              <w:left w:val="nil"/>
              <w:bottom w:val="single" w:sz="4" w:space="0" w:color="000000"/>
              <w:right w:val="single" w:sz="4" w:space="0" w:color="000000"/>
            </w:tcBorders>
          </w:tcPr>
          <w:p w14:paraId="1549F0B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605,000 </w:t>
            </w:r>
          </w:p>
        </w:tc>
      </w:tr>
      <w:tr w:rsidR="00226179" w14:paraId="4BD7E1C3"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29B5F69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18</w:t>
            </w:r>
          </w:p>
        </w:tc>
        <w:tc>
          <w:tcPr>
            <w:tcW w:w="992" w:type="dxa"/>
            <w:tcBorders>
              <w:top w:val="nil"/>
              <w:left w:val="nil"/>
              <w:bottom w:val="single" w:sz="4" w:space="0" w:color="000000"/>
              <w:right w:val="single" w:sz="4" w:space="0" w:color="000000"/>
            </w:tcBorders>
            <w:shd w:val="clear" w:color="auto" w:fill="auto"/>
          </w:tcPr>
          <w:p w14:paraId="44C2419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210,000 </w:t>
            </w:r>
          </w:p>
        </w:tc>
        <w:tc>
          <w:tcPr>
            <w:tcW w:w="218" w:type="dxa"/>
            <w:tcBorders>
              <w:top w:val="nil"/>
              <w:left w:val="nil"/>
              <w:bottom w:val="single" w:sz="4" w:space="0" w:color="000000"/>
              <w:right w:val="single" w:sz="4" w:space="0" w:color="000000"/>
            </w:tcBorders>
            <w:shd w:val="clear" w:color="auto" w:fill="D9D9D9"/>
          </w:tcPr>
          <w:p w14:paraId="6B5B414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26E4319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38</w:t>
            </w:r>
          </w:p>
        </w:tc>
        <w:tc>
          <w:tcPr>
            <w:tcW w:w="1134" w:type="dxa"/>
            <w:tcBorders>
              <w:top w:val="nil"/>
              <w:left w:val="nil"/>
              <w:bottom w:val="single" w:sz="4" w:space="0" w:color="000000"/>
              <w:right w:val="single" w:sz="4" w:space="0" w:color="000000"/>
            </w:tcBorders>
            <w:shd w:val="clear" w:color="auto" w:fill="auto"/>
          </w:tcPr>
          <w:p w14:paraId="1B4E230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310,000 </w:t>
            </w:r>
          </w:p>
        </w:tc>
        <w:tc>
          <w:tcPr>
            <w:tcW w:w="218" w:type="dxa"/>
            <w:tcBorders>
              <w:top w:val="nil"/>
              <w:left w:val="nil"/>
              <w:bottom w:val="single" w:sz="4" w:space="0" w:color="000000"/>
              <w:right w:val="single" w:sz="4" w:space="0" w:color="000000"/>
            </w:tcBorders>
            <w:shd w:val="clear" w:color="auto" w:fill="D9D9D9"/>
          </w:tcPr>
          <w:p w14:paraId="1FA2827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387498B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58</w:t>
            </w:r>
          </w:p>
        </w:tc>
        <w:tc>
          <w:tcPr>
            <w:tcW w:w="1134" w:type="dxa"/>
            <w:tcBorders>
              <w:top w:val="nil"/>
              <w:left w:val="nil"/>
              <w:bottom w:val="single" w:sz="4" w:space="0" w:color="000000"/>
              <w:right w:val="single" w:sz="4" w:space="0" w:color="000000"/>
            </w:tcBorders>
            <w:shd w:val="clear" w:color="auto" w:fill="auto"/>
          </w:tcPr>
          <w:p w14:paraId="6C12FA1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410,000 </w:t>
            </w:r>
          </w:p>
        </w:tc>
        <w:tc>
          <w:tcPr>
            <w:tcW w:w="284" w:type="dxa"/>
            <w:tcBorders>
              <w:top w:val="single" w:sz="4" w:space="0" w:color="000000"/>
              <w:left w:val="nil"/>
              <w:bottom w:val="single" w:sz="4" w:space="0" w:color="000000"/>
              <w:right w:val="single" w:sz="4" w:space="0" w:color="000000"/>
            </w:tcBorders>
            <w:shd w:val="clear" w:color="auto" w:fill="D9D9D9"/>
          </w:tcPr>
          <w:p w14:paraId="2F1065B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231B345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78</w:t>
            </w:r>
          </w:p>
        </w:tc>
        <w:tc>
          <w:tcPr>
            <w:tcW w:w="1134" w:type="dxa"/>
            <w:tcBorders>
              <w:top w:val="nil"/>
              <w:left w:val="nil"/>
              <w:bottom w:val="single" w:sz="4" w:space="0" w:color="000000"/>
              <w:right w:val="single" w:sz="4" w:space="0" w:color="000000"/>
            </w:tcBorders>
            <w:shd w:val="clear" w:color="auto" w:fill="auto"/>
          </w:tcPr>
          <w:p w14:paraId="65B2AD3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510,000 </w:t>
            </w:r>
          </w:p>
        </w:tc>
        <w:tc>
          <w:tcPr>
            <w:tcW w:w="218" w:type="dxa"/>
            <w:gridSpan w:val="2"/>
            <w:tcBorders>
              <w:top w:val="nil"/>
              <w:left w:val="nil"/>
              <w:bottom w:val="single" w:sz="4" w:space="0" w:color="000000"/>
              <w:right w:val="single" w:sz="4" w:space="0" w:color="000000"/>
            </w:tcBorders>
            <w:shd w:val="clear" w:color="auto" w:fill="D9D9D9"/>
          </w:tcPr>
          <w:p w14:paraId="12AAF94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4429254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98</w:t>
            </w:r>
          </w:p>
        </w:tc>
        <w:tc>
          <w:tcPr>
            <w:tcW w:w="1262" w:type="dxa"/>
            <w:gridSpan w:val="2"/>
            <w:tcBorders>
              <w:top w:val="nil"/>
              <w:left w:val="nil"/>
              <w:bottom w:val="single" w:sz="4" w:space="0" w:color="000000"/>
              <w:right w:val="single" w:sz="4" w:space="0" w:color="000000"/>
            </w:tcBorders>
          </w:tcPr>
          <w:p w14:paraId="79870501"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610,000 </w:t>
            </w:r>
          </w:p>
        </w:tc>
      </w:tr>
      <w:tr w:rsidR="00226179" w14:paraId="14AE914B"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33FCCCF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19</w:t>
            </w:r>
          </w:p>
        </w:tc>
        <w:tc>
          <w:tcPr>
            <w:tcW w:w="992" w:type="dxa"/>
            <w:tcBorders>
              <w:top w:val="nil"/>
              <w:left w:val="nil"/>
              <w:bottom w:val="single" w:sz="4" w:space="0" w:color="000000"/>
              <w:right w:val="single" w:sz="4" w:space="0" w:color="000000"/>
            </w:tcBorders>
            <w:shd w:val="clear" w:color="auto" w:fill="auto"/>
          </w:tcPr>
          <w:p w14:paraId="04509C8B"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215,000 </w:t>
            </w:r>
          </w:p>
        </w:tc>
        <w:tc>
          <w:tcPr>
            <w:tcW w:w="218" w:type="dxa"/>
            <w:tcBorders>
              <w:top w:val="nil"/>
              <w:left w:val="nil"/>
              <w:bottom w:val="single" w:sz="4" w:space="0" w:color="000000"/>
              <w:right w:val="single" w:sz="4" w:space="0" w:color="000000"/>
            </w:tcBorders>
            <w:shd w:val="clear" w:color="auto" w:fill="D9D9D9"/>
          </w:tcPr>
          <w:p w14:paraId="23922E6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3A0BF2B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39</w:t>
            </w:r>
          </w:p>
        </w:tc>
        <w:tc>
          <w:tcPr>
            <w:tcW w:w="1134" w:type="dxa"/>
            <w:tcBorders>
              <w:top w:val="nil"/>
              <w:left w:val="nil"/>
              <w:bottom w:val="single" w:sz="4" w:space="0" w:color="000000"/>
              <w:right w:val="single" w:sz="4" w:space="0" w:color="000000"/>
            </w:tcBorders>
            <w:shd w:val="clear" w:color="auto" w:fill="auto"/>
          </w:tcPr>
          <w:p w14:paraId="776A947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315,000 </w:t>
            </w:r>
          </w:p>
        </w:tc>
        <w:tc>
          <w:tcPr>
            <w:tcW w:w="218" w:type="dxa"/>
            <w:tcBorders>
              <w:top w:val="nil"/>
              <w:left w:val="nil"/>
              <w:bottom w:val="single" w:sz="4" w:space="0" w:color="000000"/>
              <w:right w:val="single" w:sz="4" w:space="0" w:color="000000"/>
            </w:tcBorders>
            <w:shd w:val="clear" w:color="auto" w:fill="D9D9D9"/>
          </w:tcPr>
          <w:p w14:paraId="4ECE9875"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66BBAAD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59</w:t>
            </w:r>
          </w:p>
        </w:tc>
        <w:tc>
          <w:tcPr>
            <w:tcW w:w="1134" w:type="dxa"/>
            <w:tcBorders>
              <w:top w:val="nil"/>
              <w:left w:val="nil"/>
              <w:bottom w:val="single" w:sz="4" w:space="0" w:color="000000"/>
              <w:right w:val="single" w:sz="4" w:space="0" w:color="000000"/>
            </w:tcBorders>
            <w:shd w:val="clear" w:color="auto" w:fill="auto"/>
          </w:tcPr>
          <w:p w14:paraId="4895573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415,000 </w:t>
            </w:r>
          </w:p>
        </w:tc>
        <w:tc>
          <w:tcPr>
            <w:tcW w:w="284" w:type="dxa"/>
            <w:tcBorders>
              <w:top w:val="single" w:sz="4" w:space="0" w:color="000000"/>
              <w:left w:val="nil"/>
              <w:bottom w:val="single" w:sz="4" w:space="0" w:color="000000"/>
              <w:right w:val="single" w:sz="4" w:space="0" w:color="000000"/>
            </w:tcBorders>
            <w:shd w:val="clear" w:color="auto" w:fill="D9D9D9"/>
          </w:tcPr>
          <w:p w14:paraId="243EB3E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1488EBE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79</w:t>
            </w:r>
          </w:p>
        </w:tc>
        <w:tc>
          <w:tcPr>
            <w:tcW w:w="1134" w:type="dxa"/>
            <w:tcBorders>
              <w:top w:val="nil"/>
              <w:left w:val="nil"/>
              <w:bottom w:val="single" w:sz="4" w:space="0" w:color="000000"/>
              <w:right w:val="single" w:sz="4" w:space="0" w:color="000000"/>
            </w:tcBorders>
            <w:shd w:val="clear" w:color="auto" w:fill="auto"/>
          </w:tcPr>
          <w:p w14:paraId="63CFCDB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515,000 </w:t>
            </w:r>
          </w:p>
        </w:tc>
        <w:tc>
          <w:tcPr>
            <w:tcW w:w="218" w:type="dxa"/>
            <w:gridSpan w:val="2"/>
            <w:tcBorders>
              <w:top w:val="nil"/>
              <w:left w:val="nil"/>
              <w:bottom w:val="single" w:sz="4" w:space="0" w:color="000000"/>
              <w:right w:val="single" w:sz="4" w:space="0" w:color="000000"/>
            </w:tcBorders>
            <w:shd w:val="clear" w:color="auto" w:fill="D9D9D9"/>
          </w:tcPr>
          <w:p w14:paraId="3613F7E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3719BCD2"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99</w:t>
            </w:r>
          </w:p>
        </w:tc>
        <w:tc>
          <w:tcPr>
            <w:tcW w:w="1262" w:type="dxa"/>
            <w:gridSpan w:val="2"/>
            <w:tcBorders>
              <w:top w:val="nil"/>
              <w:left w:val="nil"/>
              <w:bottom w:val="single" w:sz="4" w:space="0" w:color="000000"/>
              <w:right w:val="single" w:sz="4" w:space="0" w:color="000000"/>
            </w:tcBorders>
          </w:tcPr>
          <w:p w14:paraId="716D99B4"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615,000 </w:t>
            </w:r>
          </w:p>
        </w:tc>
      </w:tr>
      <w:tr w:rsidR="00226179" w14:paraId="17124DBF" w14:textId="77777777" w:rsidTr="00226179">
        <w:trPr>
          <w:trHeight w:val="360"/>
        </w:trPr>
        <w:tc>
          <w:tcPr>
            <w:tcW w:w="440" w:type="dxa"/>
            <w:tcBorders>
              <w:top w:val="nil"/>
              <w:left w:val="single" w:sz="4" w:space="0" w:color="000000"/>
              <w:bottom w:val="single" w:sz="4" w:space="0" w:color="000000"/>
              <w:right w:val="single" w:sz="4" w:space="0" w:color="000000"/>
            </w:tcBorders>
            <w:shd w:val="clear" w:color="auto" w:fill="auto"/>
          </w:tcPr>
          <w:p w14:paraId="0808AA50"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20</w:t>
            </w:r>
          </w:p>
        </w:tc>
        <w:tc>
          <w:tcPr>
            <w:tcW w:w="992" w:type="dxa"/>
            <w:tcBorders>
              <w:top w:val="nil"/>
              <w:left w:val="nil"/>
              <w:bottom w:val="single" w:sz="4" w:space="0" w:color="000000"/>
              <w:right w:val="single" w:sz="4" w:space="0" w:color="000000"/>
            </w:tcBorders>
            <w:shd w:val="clear" w:color="auto" w:fill="auto"/>
          </w:tcPr>
          <w:p w14:paraId="4F7A7E2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220,000 </w:t>
            </w:r>
          </w:p>
        </w:tc>
        <w:tc>
          <w:tcPr>
            <w:tcW w:w="218" w:type="dxa"/>
            <w:tcBorders>
              <w:top w:val="nil"/>
              <w:left w:val="nil"/>
              <w:bottom w:val="single" w:sz="4" w:space="0" w:color="000000"/>
              <w:right w:val="single" w:sz="4" w:space="0" w:color="000000"/>
            </w:tcBorders>
            <w:shd w:val="clear" w:color="auto" w:fill="D9D9D9"/>
          </w:tcPr>
          <w:p w14:paraId="294675C3"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　</w:t>
            </w:r>
          </w:p>
        </w:tc>
        <w:tc>
          <w:tcPr>
            <w:tcW w:w="491" w:type="dxa"/>
            <w:tcBorders>
              <w:top w:val="nil"/>
              <w:left w:val="nil"/>
              <w:bottom w:val="single" w:sz="4" w:space="0" w:color="000000"/>
              <w:right w:val="single" w:sz="4" w:space="0" w:color="000000"/>
            </w:tcBorders>
            <w:shd w:val="clear" w:color="auto" w:fill="auto"/>
          </w:tcPr>
          <w:p w14:paraId="0F207A48"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40</w:t>
            </w:r>
          </w:p>
        </w:tc>
        <w:tc>
          <w:tcPr>
            <w:tcW w:w="1134" w:type="dxa"/>
            <w:tcBorders>
              <w:top w:val="nil"/>
              <w:left w:val="nil"/>
              <w:bottom w:val="single" w:sz="4" w:space="0" w:color="000000"/>
              <w:right w:val="single" w:sz="4" w:space="0" w:color="000000"/>
            </w:tcBorders>
            <w:shd w:val="clear" w:color="auto" w:fill="auto"/>
          </w:tcPr>
          <w:p w14:paraId="6BFFD7B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320,000 </w:t>
            </w:r>
          </w:p>
        </w:tc>
        <w:tc>
          <w:tcPr>
            <w:tcW w:w="218" w:type="dxa"/>
            <w:tcBorders>
              <w:top w:val="nil"/>
              <w:left w:val="nil"/>
              <w:bottom w:val="single" w:sz="4" w:space="0" w:color="000000"/>
              <w:right w:val="single" w:sz="4" w:space="0" w:color="000000"/>
            </w:tcBorders>
            <w:shd w:val="clear" w:color="auto" w:fill="D9D9D9"/>
          </w:tcPr>
          <w:p w14:paraId="5103BD8E"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490" w:type="dxa"/>
            <w:tcBorders>
              <w:top w:val="nil"/>
              <w:left w:val="nil"/>
              <w:bottom w:val="single" w:sz="4" w:space="0" w:color="000000"/>
              <w:right w:val="single" w:sz="4" w:space="0" w:color="000000"/>
            </w:tcBorders>
            <w:shd w:val="clear" w:color="auto" w:fill="auto"/>
          </w:tcPr>
          <w:p w14:paraId="178BD96A"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60</w:t>
            </w:r>
          </w:p>
        </w:tc>
        <w:tc>
          <w:tcPr>
            <w:tcW w:w="1134" w:type="dxa"/>
            <w:tcBorders>
              <w:top w:val="nil"/>
              <w:left w:val="nil"/>
              <w:bottom w:val="single" w:sz="4" w:space="0" w:color="000000"/>
              <w:right w:val="single" w:sz="4" w:space="0" w:color="000000"/>
            </w:tcBorders>
            <w:shd w:val="clear" w:color="auto" w:fill="auto"/>
          </w:tcPr>
          <w:p w14:paraId="6B206F6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420,000 </w:t>
            </w:r>
          </w:p>
        </w:tc>
        <w:tc>
          <w:tcPr>
            <w:tcW w:w="284" w:type="dxa"/>
            <w:tcBorders>
              <w:top w:val="single" w:sz="4" w:space="0" w:color="000000"/>
              <w:left w:val="nil"/>
              <w:bottom w:val="single" w:sz="4" w:space="0" w:color="000000"/>
              <w:right w:val="single" w:sz="4" w:space="0" w:color="000000"/>
            </w:tcBorders>
            <w:shd w:val="clear" w:color="auto" w:fill="D9D9D9"/>
          </w:tcPr>
          <w:p w14:paraId="565EAF96"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14:paraId="0983005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80</w:t>
            </w:r>
          </w:p>
        </w:tc>
        <w:tc>
          <w:tcPr>
            <w:tcW w:w="1134" w:type="dxa"/>
            <w:tcBorders>
              <w:top w:val="nil"/>
              <w:left w:val="nil"/>
              <w:bottom w:val="single" w:sz="4" w:space="0" w:color="000000"/>
              <w:right w:val="single" w:sz="4" w:space="0" w:color="000000"/>
            </w:tcBorders>
            <w:shd w:val="clear" w:color="auto" w:fill="auto"/>
          </w:tcPr>
          <w:p w14:paraId="01B18E5C"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520,000 </w:t>
            </w:r>
          </w:p>
        </w:tc>
        <w:tc>
          <w:tcPr>
            <w:tcW w:w="218" w:type="dxa"/>
            <w:gridSpan w:val="2"/>
            <w:tcBorders>
              <w:top w:val="nil"/>
              <w:left w:val="nil"/>
              <w:bottom w:val="single" w:sz="4" w:space="0" w:color="000000"/>
              <w:right w:val="single" w:sz="4" w:space="0" w:color="000000"/>
            </w:tcBorders>
            <w:shd w:val="clear" w:color="auto" w:fill="D9D9D9"/>
          </w:tcPr>
          <w:p w14:paraId="13AF1719"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p>
        </w:tc>
        <w:tc>
          <w:tcPr>
            <w:tcW w:w="632" w:type="dxa"/>
            <w:gridSpan w:val="3"/>
            <w:tcBorders>
              <w:top w:val="nil"/>
              <w:left w:val="nil"/>
              <w:bottom w:val="single" w:sz="4" w:space="0" w:color="000000"/>
              <w:right w:val="single" w:sz="4" w:space="0" w:color="000000"/>
            </w:tcBorders>
          </w:tcPr>
          <w:p w14:paraId="3F15CBFD"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100</w:t>
            </w:r>
          </w:p>
        </w:tc>
        <w:tc>
          <w:tcPr>
            <w:tcW w:w="1262" w:type="dxa"/>
            <w:gridSpan w:val="2"/>
            <w:tcBorders>
              <w:top w:val="nil"/>
              <w:left w:val="nil"/>
              <w:bottom w:val="single" w:sz="4" w:space="0" w:color="000000"/>
              <w:right w:val="single" w:sz="4" w:space="0" w:color="000000"/>
            </w:tcBorders>
          </w:tcPr>
          <w:p w14:paraId="423F7257" w14:textId="77777777" w:rsidR="00226179" w:rsidRDefault="00226179" w:rsidP="00226179">
            <w:pPr>
              <w:pBdr>
                <w:top w:val="nil"/>
                <w:left w:val="nil"/>
                <w:bottom w:val="nil"/>
                <w:right w:val="nil"/>
                <w:between w:val="nil"/>
              </w:pBdr>
              <w:rPr>
                <w:rFonts w:ascii="ヒラギノ角ゴ Pro W3" w:eastAsia="ヒラギノ角ゴ Pro W3" w:hAnsi="ヒラギノ角ゴ Pro W3" w:cs="ヒラギノ角ゴ Pro W3"/>
                <w:color w:val="000000"/>
                <w:sz w:val="18"/>
                <w:szCs w:val="18"/>
              </w:rPr>
            </w:pPr>
            <w:r>
              <w:rPr>
                <w:rFonts w:ascii="ヒラギノ角ゴ Pro W3" w:eastAsia="ヒラギノ角ゴ Pro W3" w:hAnsi="ヒラギノ角ゴ Pro W3" w:cs="ヒラギノ角ゴ Pro W3"/>
                <w:color w:val="000000"/>
                <w:sz w:val="18"/>
                <w:szCs w:val="18"/>
              </w:rPr>
              <w:t xml:space="preserve">620,000 </w:t>
            </w:r>
          </w:p>
        </w:tc>
      </w:tr>
    </w:tbl>
    <w:p w14:paraId="343D5F92" w14:textId="77777777" w:rsidR="00E4687C" w:rsidRDefault="00E4687C">
      <w:pPr>
        <w:widowControl w:val="0"/>
        <w:pBdr>
          <w:top w:val="nil"/>
          <w:left w:val="nil"/>
          <w:bottom w:val="nil"/>
          <w:right w:val="nil"/>
          <w:between w:val="nil"/>
        </w:pBdr>
        <w:jc w:val="both"/>
        <w:rPr>
          <w:color w:val="000000"/>
          <w:sz w:val="24"/>
          <w:szCs w:val="24"/>
        </w:rPr>
      </w:pPr>
    </w:p>
    <w:sectPr w:rsidR="00E4687C">
      <w:headerReference w:type="default" r:id="rId7"/>
      <w:pgSz w:w="11900" w:h="16840"/>
      <w:pgMar w:top="1985"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CBD62" w14:textId="77777777" w:rsidR="0009674A" w:rsidRDefault="0009674A">
      <w:r>
        <w:separator/>
      </w:r>
    </w:p>
  </w:endnote>
  <w:endnote w:type="continuationSeparator" w:id="0">
    <w:p w14:paraId="245A54D6" w14:textId="77777777" w:rsidR="0009674A" w:rsidRDefault="0009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ヒラギノ角ゴ Pro W3">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00F08" w14:textId="77777777" w:rsidR="0009674A" w:rsidRDefault="0009674A">
      <w:r>
        <w:separator/>
      </w:r>
    </w:p>
  </w:footnote>
  <w:footnote w:type="continuationSeparator" w:id="0">
    <w:p w14:paraId="479D5543" w14:textId="77777777" w:rsidR="0009674A" w:rsidRDefault="0009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295A" w14:textId="77777777" w:rsidR="00E4687C" w:rsidRDefault="00E4687C">
    <w:pPr>
      <w:widowControl w:val="0"/>
      <w:pBdr>
        <w:top w:val="nil"/>
        <w:left w:val="nil"/>
        <w:bottom w:val="nil"/>
        <w:right w:val="nil"/>
        <w:between w:val="nil"/>
      </w:pBdr>
      <w:tabs>
        <w:tab w:val="center" w:pos="4252"/>
        <w:tab w:val="right" w:pos="8504"/>
      </w:tabs>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B3628"/>
    <w:multiLevelType w:val="multilevel"/>
    <w:tmpl w:val="CEDEC80A"/>
    <w:lvl w:ilvl="0">
      <w:start w:val="2"/>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392B6F68"/>
    <w:multiLevelType w:val="multilevel"/>
    <w:tmpl w:val="5C907986"/>
    <w:lvl w:ilvl="0">
      <w:start w:val="1"/>
      <w:numFmt w:val="decimal"/>
      <w:lvlText w:val="(%1)"/>
      <w:lvlJc w:val="left"/>
      <w:pPr>
        <w:ind w:left="780" w:hanging="360"/>
      </w:pPr>
      <w:rPr>
        <w:vertAlign w:val="baseline"/>
      </w:rPr>
    </w:lvl>
    <w:lvl w:ilvl="1">
      <w:start w:val="1"/>
      <w:numFmt w:val="decimal"/>
      <w:lvlText w:val="(%2)"/>
      <w:lvlJc w:val="left"/>
      <w:pPr>
        <w:ind w:left="1260" w:hanging="420"/>
      </w:pPr>
      <w:rPr>
        <w:vertAlign w:val="baseline"/>
      </w:rPr>
    </w:lvl>
    <w:lvl w:ilvl="2">
      <w:start w:val="1"/>
      <w:numFmt w:val="decimal"/>
      <w:lvlText w:val="%3"/>
      <w:lvlJc w:val="left"/>
      <w:pPr>
        <w:ind w:left="1680" w:hanging="420"/>
      </w:pPr>
      <w:rPr>
        <w:vertAlign w:val="baseline"/>
      </w:rPr>
    </w:lvl>
    <w:lvl w:ilvl="3">
      <w:start w:val="1"/>
      <w:numFmt w:val="decimal"/>
      <w:lvlText w:val="%4."/>
      <w:lvlJc w:val="left"/>
      <w:pPr>
        <w:ind w:left="2100" w:hanging="420"/>
      </w:pPr>
      <w:rPr>
        <w:vertAlign w:val="baseline"/>
      </w:rPr>
    </w:lvl>
    <w:lvl w:ilvl="4">
      <w:start w:val="1"/>
      <w:numFmt w:val="decimal"/>
      <w:lvlText w:val="(%5)"/>
      <w:lvlJc w:val="left"/>
      <w:pPr>
        <w:ind w:left="2520" w:hanging="420"/>
      </w:pPr>
      <w:rPr>
        <w:vertAlign w:val="baseline"/>
      </w:rPr>
    </w:lvl>
    <w:lvl w:ilvl="5">
      <w:start w:val="1"/>
      <w:numFmt w:val="decimal"/>
      <w:lvlText w:val="%6"/>
      <w:lvlJc w:val="left"/>
      <w:pPr>
        <w:ind w:left="2940" w:hanging="420"/>
      </w:pPr>
      <w:rPr>
        <w:vertAlign w:val="baseline"/>
      </w:rPr>
    </w:lvl>
    <w:lvl w:ilvl="6">
      <w:start w:val="1"/>
      <w:numFmt w:val="decimal"/>
      <w:lvlText w:val="%7."/>
      <w:lvlJc w:val="left"/>
      <w:pPr>
        <w:ind w:left="3360" w:hanging="420"/>
      </w:pPr>
      <w:rPr>
        <w:vertAlign w:val="baseline"/>
      </w:rPr>
    </w:lvl>
    <w:lvl w:ilvl="7">
      <w:start w:val="1"/>
      <w:numFmt w:val="decimal"/>
      <w:lvlText w:val="(%8)"/>
      <w:lvlJc w:val="left"/>
      <w:pPr>
        <w:ind w:left="3780" w:hanging="420"/>
      </w:pPr>
      <w:rPr>
        <w:vertAlign w:val="baseline"/>
      </w:rPr>
    </w:lvl>
    <w:lvl w:ilvl="8">
      <w:start w:val="1"/>
      <w:numFmt w:val="decimal"/>
      <w:lvlText w:val="%9"/>
      <w:lvlJc w:val="left"/>
      <w:pPr>
        <w:ind w:left="4200" w:hanging="420"/>
      </w:pPr>
      <w:rPr>
        <w:vertAlign w:val="baseline"/>
      </w:rPr>
    </w:lvl>
  </w:abstractNum>
  <w:abstractNum w:abstractNumId="2" w15:restartNumberingAfterBreak="0">
    <w:nsid w:val="44CD3D51"/>
    <w:multiLevelType w:val="multilevel"/>
    <w:tmpl w:val="FFE21D48"/>
    <w:lvl w:ilvl="0">
      <w:start w:val="1"/>
      <w:numFmt w:val="decimal"/>
      <w:lvlText w:val="%1"/>
      <w:lvlJc w:val="left"/>
      <w:pPr>
        <w:ind w:left="840" w:hanging="420"/>
      </w:pPr>
      <w:rPr>
        <w:vertAlign w:val="baseline"/>
      </w:rPr>
    </w:lvl>
    <w:lvl w:ilvl="1">
      <w:start w:val="1"/>
      <w:numFmt w:val="bullet"/>
      <w:lvlText w:val="⮚"/>
      <w:lvlJc w:val="left"/>
      <w:pPr>
        <w:ind w:left="1260" w:hanging="420"/>
      </w:pPr>
      <w:rPr>
        <w:rFonts w:ascii="Noto Sans Symbols" w:eastAsia="Noto Sans Symbols" w:hAnsi="Noto Sans Symbols" w:cs="Noto Sans Symbols"/>
        <w:sz w:val="18"/>
        <w:szCs w:val="18"/>
        <w:vertAlign w:val="baseline"/>
      </w:rPr>
    </w:lvl>
    <w:lvl w:ilvl="2">
      <w:start w:val="1"/>
      <w:numFmt w:val="decimal"/>
      <w:lvlText w:val="%3"/>
      <w:lvlJc w:val="left"/>
      <w:pPr>
        <w:ind w:left="1680" w:hanging="420"/>
      </w:pPr>
      <w:rPr>
        <w:vertAlign w:val="baseline"/>
      </w:rPr>
    </w:lvl>
    <w:lvl w:ilvl="3">
      <w:start w:val="1"/>
      <w:numFmt w:val="decimal"/>
      <w:lvlText w:val="%4."/>
      <w:lvlJc w:val="left"/>
      <w:pPr>
        <w:ind w:left="2100" w:hanging="420"/>
      </w:pPr>
      <w:rPr>
        <w:vertAlign w:val="baseline"/>
      </w:rPr>
    </w:lvl>
    <w:lvl w:ilvl="4">
      <w:start w:val="1"/>
      <w:numFmt w:val="decimal"/>
      <w:lvlText w:val="(%5)"/>
      <w:lvlJc w:val="left"/>
      <w:pPr>
        <w:ind w:left="2520" w:hanging="420"/>
      </w:pPr>
      <w:rPr>
        <w:vertAlign w:val="baseline"/>
      </w:rPr>
    </w:lvl>
    <w:lvl w:ilvl="5">
      <w:start w:val="1"/>
      <w:numFmt w:val="decimal"/>
      <w:lvlText w:val="%6"/>
      <w:lvlJc w:val="left"/>
      <w:pPr>
        <w:ind w:left="2940" w:hanging="420"/>
      </w:pPr>
      <w:rPr>
        <w:vertAlign w:val="baseline"/>
      </w:rPr>
    </w:lvl>
    <w:lvl w:ilvl="6">
      <w:start w:val="1"/>
      <w:numFmt w:val="decimal"/>
      <w:lvlText w:val="%7."/>
      <w:lvlJc w:val="left"/>
      <w:pPr>
        <w:ind w:left="3360" w:hanging="420"/>
      </w:pPr>
      <w:rPr>
        <w:vertAlign w:val="baseline"/>
      </w:rPr>
    </w:lvl>
    <w:lvl w:ilvl="7">
      <w:start w:val="1"/>
      <w:numFmt w:val="decimal"/>
      <w:lvlText w:val="(%8)"/>
      <w:lvlJc w:val="left"/>
      <w:pPr>
        <w:ind w:left="3780" w:hanging="420"/>
      </w:pPr>
      <w:rPr>
        <w:vertAlign w:val="baseline"/>
      </w:rPr>
    </w:lvl>
    <w:lvl w:ilvl="8">
      <w:start w:val="1"/>
      <w:numFmt w:val="decimal"/>
      <w:lvlText w:val="%9"/>
      <w:lvlJc w:val="left"/>
      <w:pPr>
        <w:ind w:left="4200" w:hanging="420"/>
      </w:pPr>
      <w:rPr>
        <w:vertAlign w:val="baseline"/>
      </w:rPr>
    </w:lvl>
  </w:abstractNum>
  <w:abstractNum w:abstractNumId="3" w15:restartNumberingAfterBreak="0">
    <w:nsid w:val="46003E31"/>
    <w:multiLevelType w:val="multilevel"/>
    <w:tmpl w:val="446654B4"/>
    <w:lvl w:ilvl="0">
      <w:start w:val="1"/>
      <w:numFmt w:val="bullet"/>
      <w:lvlText w:val="⮚"/>
      <w:lvlJc w:val="left"/>
      <w:pPr>
        <w:ind w:left="420" w:hanging="420"/>
      </w:pPr>
      <w:rPr>
        <w:rFonts w:ascii="Noto Sans Symbols" w:eastAsia="Noto Sans Symbols" w:hAnsi="Noto Sans Symbols" w:cs="Noto Sans Symbols"/>
        <w:sz w:val="18"/>
        <w:szCs w:val="18"/>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4" w15:restartNumberingAfterBreak="0">
    <w:nsid w:val="59060524"/>
    <w:multiLevelType w:val="multilevel"/>
    <w:tmpl w:val="EC6CA508"/>
    <w:lvl w:ilvl="0">
      <w:start w:val="1"/>
      <w:numFmt w:val="bullet"/>
      <w:lvlText w:val="⮚"/>
      <w:lvlJc w:val="left"/>
      <w:pPr>
        <w:ind w:left="1833" w:hanging="420"/>
      </w:pPr>
      <w:rPr>
        <w:rFonts w:ascii="Noto Sans Symbols" w:eastAsia="Noto Sans Symbols" w:hAnsi="Noto Sans Symbols" w:cs="Noto Sans Symbols"/>
        <w:sz w:val="18"/>
        <w:szCs w:val="18"/>
        <w:vertAlign w:val="baseline"/>
      </w:rPr>
    </w:lvl>
    <w:lvl w:ilvl="1">
      <w:start w:val="1"/>
      <w:numFmt w:val="bullet"/>
      <w:lvlText w:val="⮚"/>
      <w:lvlJc w:val="left"/>
      <w:pPr>
        <w:ind w:left="2253" w:hanging="420"/>
      </w:pPr>
      <w:rPr>
        <w:rFonts w:ascii="Noto Sans Symbols" w:eastAsia="Noto Sans Symbols" w:hAnsi="Noto Sans Symbols" w:cs="Noto Sans Symbols"/>
        <w:vertAlign w:val="baseline"/>
      </w:rPr>
    </w:lvl>
    <w:lvl w:ilvl="2">
      <w:start w:val="1"/>
      <w:numFmt w:val="bullet"/>
      <w:lvlText w:val="✧"/>
      <w:lvlJc w:val="left"/>
      <w:pPr>
        <w:ind w:left="2673" w:hanging="420"/>
      </w:pPr>
      <w:rPr>
        <w:rFonts w:ascii="Noto Sans Symbols" w:eastAsia="Noto Sans Symbols" w:hAnsi="Noto Sans Symbols" w:cs="Noto Sans Symbols"/>
        <w:vertAlign w:val="baseline"/>
      </w:rPr>
    </w:lvl>
    <w:lvl w:ilvl="3">
      <w:start w:val="1"/>
      <w:numFmt w:val="bullet"/>
      <w:lvlText w:val="●"/>
      <w:lvlJc w:val="left"/>
      <w:pPr>
        <w:ind w:left="3093" w:hanging="420"/>
      </w:pPr>
      <w:rPr>
        <w:rFonts w:ascii="Noto Sans Symbols" w:eastAsia="Noto Sans Symbols" w:hAnsi="Noto Sans Symbols" w:cs="Noto Sans Symbols"/>
        <w:vertAlign w:val="baseline"/>
      </w:rPr>
    </w:lvl>
    <w:lvl w:ilvl="4">
      <w:start w:val="1"/>
      <w:numFmt w:val="bullet"/>
      <w:lvlText w:val="⮚"/>
      <w:lvlJc w:val="left"/>
      <w:pPr>
        <w:ind w:left="3513" w:hanging="420"/>
      </w:pPr>
      <w:rPr>
        <w:rFonts w:ascii="Noto Sans Symbols" w:eastAsia="Noto Sans Symbols" w:hAnsi="Noto Sans Symbols" w:cs="Noto Sans Symbols"/>
        <w:vertAlign w:val="baseline"/>
      </w:rPr>
    </w:lvl>
    <w:lvl w:ilvl="5">
      <w:start w:val="1"/>
      <w:numFmt w:val="bullet"/>
      <w:lvlText w:val="✧"/>
      <w:lvlJc w:val="left"/>
      <w:pPr>
        <w:ind w:left="3933" w:hanging="420"/>
      </w:pPr>
      <w:rPr>
        <w:rFonts w:ascii="Noto Sans Symbols" w:eastAsia="Noto Sans Symbols" w:hAnsi="Noto Sans Symbols" w:cs="Noto Sans Symbols"/>
        <w:vertAlign w:val="baseline"/>
      </w:rPr>
    </w:lvl>
    <w:lvl w:ilvl="6">
      <w:start w:val="1"/>
      <w:numFmt w:val="bullet"/>
      <w:lvlText w:val="●"/>
      <w:lvlJc w:val="left"/>
      <w:pPr>
        <w:ind w:left="4353" w:hanging="420"/>
      </w:pPr>
      <w:rPr>
        <w:rFonts w:ascii="Noto Sans Symbols" w:eastAsia="Noto Sans Symbols" w:hAnsi="Noto Sans Symbols" w:cs="Noto Sans Symbols"/>
        <w:vertAlign w:val="baseline"/>
      </w:rPr>
    </w:lvl>
    <w:lvl w:ilvl="7">
      <w:start w:val="1"/>
      <w:numFmt w:val="bullet"/>
      <w:lvlText w:val="⮚"/>
      <w:lvlJc w:val="left"/>
      <w:pPr>
        <w:ind w:left="4773" w:hanging="420"/>
      </w:pPr>
      <w:rPr>
        <w:rFonts w:ascii="Noto Sans Symbols" w:eastAsia="Noto Sans Symbols" w:hAnsi="Noto Sans Symbols" w:cs="Noto Sans Symbols"/>
        <w:vertAlign w:val="baseline"/>
      </w:rPr>
    </w:lvl>
    <w:lvl w:ilvl="8">
      <w:start w:val="1"/>
      <w:numFmt w:val="bullet"/>
      <w:lvlText w:val="✧"/>
      <w:lvlJc w:val="left"/>
      <w:pPr>
        <w:ind w:left="5193" w:hanging="420"/>
      </w:pPr>
      <w:rPr>
        <w:rFonts w:ascii="Noto Sans Symbols" w:eastAsia="Noto Sans Symbols" w:hAnsi="Noto Sans Symbols" w:cs="Noto Sans Symbols"/>
        <w:vertAlign w:val="baseline"/>
      </w:rPr>
    </w:lvl>
  </w:abstractNum>
  <w:abstractNum w:abstractNumId="5" w15:restartNumberingAfterBreak="0">
    <w:nsid w:val="591125FD"/>
    <w:multiLevelType w:val="multilevel"/>
    <w:tmpl w:val="3E80120E"/>
    <w:lvl w:ilvl="0">
      <w:start w:val="3"/>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6" w15:restartNumberingAfterBreak="0">
    <w:nsid w:val="6AEB05F4"/>
    <w:multiLevelType w:val="multilevel"/>
    <w:tmpl w:val="3F1C9BC4"/>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00" w:hanging="36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7" w15:restartNumberingAfterBreak="0">
    <w:nsid w:val="7E097AA2"/>
    <w:multiLevelType w:val="multilevel"/>
    <w:tmpl w:val="D338A3FE"/>
    <w:lvl w:ilvl="0">
      <w:start w:val="1"/>
      <w:numFmt w:val="bullet"/>
      <w:lvlText w:val="⮚"/>
      <w:lvlJc w:val="left"/>
      <w:pPr>
        <w:ind w:left="420" w:hanging="420"/>
      </w:pPr>
      <w:rPr>
        <w:rFonts w:ascii="Noto Sans Symbols" w:eastAsia="Noto Sans Symbols" w:hAnsi="Noto Sans Symbols" w:cs="Noto Sans Symbols"/>
        <w:sz w:val="18"/>
        <w:szCs w:val="18"/>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sz w:val="18"/>
        <w:szCs w:val="18"/>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1"/>
  </w:num>
  <w:num w:numId="2">
    <w:abstractNumId w:val="2"/>
  </w:num>
  <w:num w:numId="3">
    <w:abstractNumId w:val="5"/>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7C"/>
    <w:rsid w:val="0009674A"/>
    <w:rsid w:val="00226179"/>
    <w:rsid w:val="003667A3"/>
    <w:rsid w:val="003E4448"/>
    <w:rsid w:val="00740778"/>
    <w:rsid w:val="00784C11"/>
    <w:rsid w:val="00A64600"/>
    <w:rsid w:val="00C51F0C"/>
    <w:rsid w:val="00CE384A"/>
    <w:rsid w:val="00DF4447"/>
    <w:rsid w:val="00E4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CD6D4"/>
  <w15:docId w15:val="{8E256C4B-F721-4C39-A978-32940EC3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paragraph" w:styleId="a6">
    <w:name w:val="header"/>
    <w:basedOn w:val="a"/>
    <w:link w:val="a7"/>
    <w:uiPriority w:val="99"/>
    <w:unhideWhenUsed/>
    <w:rsid w:val="00740778"/>
    <w:pPr>
      <w:tabs>
        <w:tab w:val="center" w:pos="4252"/>
        <w:tab w:val="right" w:pos="8504"/>
      </w:tabs>
      <w:snapToGrid w:val="0"/>
    </w:pPr>
  </w:style>
  <w:style w:type="character" w:customStyle="1" w:styleId="a7">
    <w:name w:val="ヘッダー (文字)"/>
    <w:basedOn w:val="a0"/>
    <w:link w:val="a6"/>
    <w:uiPriority w:val="99"/>
    <w:rsid w:val="00740778"/>
  </w:style>
  <w:style w:type="paragraph" w:styleId="a8">
    <w:name w:val="footer"/>
    <w:basedOn w:val="a"/>
    <w:link w:val="a9"/>
    <w:uiPriority w:val="99"/>
    <w:unhideWhenUsed/>
    <w:rsid w:val="00740778"/>
    <w:pPr>
      <w:tabs>
        <w:tab w:val="center" w:pos="4252"/>
        <w:tab w:val="right" w:pos="8504"/>
      </w:tabs>
      <w:snapToGrid w:val="0"/>
    </w:pPr>
  </w:style>
  <w:style w:type="character" w:customStyle="1" w:styleId="a9">
    <w:name w:val="フッター (文字)"/>
    <w:basedOn w:val="a0"/>
    <w:link w:val="a8"/>
    <w:uiPriority w:val="99"/>
    <w:rsid w:val="0074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dcterms:created xsi:type="dcterms:W3CDTF">2020-03-11T14:08:00Z</dcterms:created>
  <dcterms:modified xsi:type="dcterms:W3CDTF">2020-03-11T14:08:00Z</dcterms:modified>
</cp:coreProperties>
</file>