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26" w14:textId="77777777" w:rsidR="00FB3B04" w:rsidRDefault="009C0412">
      <w:pPr>
        <w:spacing w:line="300" w:lineRule="auto"/>
        <w:jc w:val="center"/>
        <w:rPr>
          <w:rFonts w:ascii="ＭＳ 明朝" w:eastAsia="ＭＳ 明朝" w:hAnsi="ＭＳ 明朝" w:cs="ＭＳ 明朝"/>
          <w:sz w:val="28"/>
          <w:szCs w:val="28"/>
        </w:rPr>
      </w:pPr>
      <w:bookmarkStart w:id="0" w:name="_1fob9te" w:colFirst="0" w:colLast="0"/>
      <w:bookmarkEnd w:id="0"/>
      <w:r>
        <w:rPr>
          <w:rFonts w:ascii="ＭＳ 明朝" w:eastAsia="ＭＳ 明朝" w:hAnsi="ＭＳ 明朝" w:cs="ＭＳ 明朝"/>
          <w:sz w:val="28"/>
          <w:szCs w:val="28"/>
        </w:rPr>
        <w:t>監事監査規程</w:t>
      </w:r>
    </w:p>
    <w:p w14:paraId="00000027"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28" w14:textId="77777777" w:rsidR="00FB3B04" w:rsidRDefault="009C0412">
      <w:pPr>
        <w:spacing w:line="300" w:lineRule="auto"/>
        <w:jc w:val="center"/>
        <w:rPr>
          <w:rFonts w:ascii="ＭＳ 明朝" w:eastAsia="ＭＳ 明朝" w:hAnsi="ＭＳ 明朝" w:cs="ＭＳ 明朝"/>
        </w:rPr>
      </w:pPr>
      <w:r>
        <w:rPr>
          <w:rFonts w:ascii="ＭＳ 明朝" w:eastAsia="ＭＳ 明朝" w:hAnsi="ＭＳ 明朝" w:cs="ＭＳ 明朝"/>
        </w:rPr>
        <w:t>第１章 総 則</w:t>
      </w:r>
    </w:p>
    <w:p w14:paraId="00000029"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2A"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（目 的） </w:t>
      </w:r>
    </w:p>
    <w:p w14:paraId="0000002B" w14:textId="409203D3"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 xml:space="preserve">第１条 </w:t>
      </w:r>
      <w:r w:rsidR="00811F4F">
        <w:rPr>
          <w:rFonts w:ascii="ＭＳ 明朝" w:eastAsia="ＭＳ 明朝" w:hAnsi="ＭＳ 明朝" w:cs="ＭＳ 明朝"/>
        </w:rPr>
        <w:t>この規程は、</w:t>
      </w:r>
      <w:r w:rsidR="00241DE5" w:rsidRPr="000812E5">
        <w:rPr>
          <w:rFonts w:ascii="ＭＳ 明朝" w:eastAsia="ＭＳ 明朝" w:hAnsi="ＭＳ 明朝" w:cs="ＭＳ 明朝" w:hint="eastAsia"/>
        </w:rPr>
        <w:t>特定非営利活動法人ＩＴサポート銀のかささぎ</w:t>
      </w:r>
      <w:r>
        <w:rPr>
          <w:rFonts w:ascii="ＭＳ 明朝" w:eastAsia="ＭＳ 明朝" w:hAnsi="ＭＳ 明朝" w:cs="ＭＳ 明朝"/>
        </w:rPr>
        <w:t>（以下、当</w:t>
      </w:r>
      <w:r w:rsidR="00241DE5">
        <w:rPr>
          <w:rFonts w:ascii="ＭＳ 明朝" w:eastAsia="ＭＳ 明朝" w:hAnsi="ＭＳ 明朝" w:cs="ＭＳ 明朝"/>
        </w:rPr>
        <w:t>法人</w:t>
      </w:r>
      <w:r>
        <w:rPr>
          <w:rFonts w:ascii="ＭＳ 明朝" w:eastAsia="ＭＳ 明朝" w:hAnsi="ＭＳ 明朝" w:cs="ＭＳ 明朝"/>
        </w:rPr>
        <w:t xml:space="preserve">という。）における監事の監査に関する基本的な事項を定めたものであり、監事の監査は、法令及び定款に定めるもののほかはこの規程による。 </w:t>
      </w:r>
    </w:p>
    <w:p w14:paraId="0000002C"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2D"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（基本理念） </w:t>
      </w:r>
    </w:p>
    <w:p w14:paraId="0000002E" w14:textId="3F47C053"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第２条 監事は、当</w:t>
      </w:r>
      <w:r w:rsidR="00241DE5">
        <w:rPr>
          <w:rFonts w:ascii="ＭＳ 明朝" w:eastAsia="ＭＳ 明朝" w:hAnsi="ＭＳ 明朝" w:cs="ＭＳ 明朝"/>
        </w:rPr>
        <w:t>法人</w:t>
      </w:r>
      <w:r>
        <w:rPr>
          <w:rFonts w:ascii="ＭＳ 明朝" w:eastAsia="ＭＳ 明朝" w:hAnsi="ＭＳ 明朝" w:cs="ＭＳ 明朝"/>
        </w:rPr>
        <w:t>の機関として、理事と相互信頼の下に、公正不偏の立場で監査を行うことにより、当</w:t>
      </w:r>
      <w:r w:rsidR="00241DE5">
        <w:rPr>
          <w:rFonts w:ascii="ＭＳ 明朝" w:eastAsia="ＭＳ 明朝" w:hAnsi="ＭＳ 明朝" w:cs="ＭＳ 明朝"/>
        </w:rPr>
        <w:t>法人</w:t>
      </w:r>
      <w:r>
        <w:rPr>
          <w:rFonts w:ascii="ＭＳ 明朝" w:eastAsia="ＭＳ 明朝" w:hAnsi="ＭＳ 明朝" w:cs="ＭＳ 明朝"/>
        </w:rPr>
        <w:t xml:space="preserve">の健全な経営と社会的信頼の向上に努め、その社会的責任の遂行に寄与するものとする。 </w:t>
      </w:r>
    </w:p>
    <w:p w14:paraId="0000002F"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30"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（職 能） </w:t>
      </w:r>
    </w:p>
    <w:p w14:paraId="00000031" w14:textId="77777777" w:rsidR="00FB3B04" w:rsidRDefault="009C0412">
      <w:pPr>
        <w:spacing w:line="300" w:lineRule="auto"/>
        <w:ind w:left="141" w:hanging="141"/>
        <w:rPr>
          <w:rFonts w:ascii="ＭＳ 明朝" w:eastAsia="ＭＳ 明朝" w:hAnsi="ＭＳ 明朝" w:cs="ＭＳ 明朝"/>
        </w:rPr>
      </w:pPr>
      <w:bookmarkStart w:id="1" w:name="_3znysh7" w:colFirst="0" w:colLast="0"/>
      <w:bookmarkEnd w:id="1"/>
      <w:r>
        <w:rPr>
          <w:rFonts w:ascii="ＭＳ 明朝" w:eastAsia="ＭＳ 明朝" w:hAnsi="ＭＳ 明朝" w:cs="ＭＳ 明朝"/>
        </w:rPr>
        <w:t xml:space="preserve">第３条 監事は、理事の職務の執行を監査し、理事の職務執行に適法性を欠く事実又はそのおそれのある事実若しくは著しく不当な事実を発見したときは、理事会に対し遅滞なく報告しなければならない。 </w:t>
      </w:r>
    </w:p>
    <w:p w14:paraId="00000032" w14:textId="77777777" w:rsidR="00FB3B04" w:rsidRDefault="00FB3B04">
      <w:pPr>
        <w:spacing w:line="300" w:lineRule="auto"/>
        <w:ind w:left="141" w:hanging="141"/>
        <w:rPr>
          <w:rFonts w:ascii="ＭＳ 明朝" w:eastAsia="ＭＳ 明朝" w:hAnsi="ＭＳ 明朝" w:cs="ＭＳ 明朝"/>
        </w:rPr>
      </w:pPr>
    </w:p>
    <w:p w14:paraId="00000033"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（職 責） </w:t>
      </w:r>
    </w:p>
    <w:p w14:paraId="00000034"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第４条 監事は、監査機能の充実・強化を図るため、積極的に監査に必要な情報の入手に心掛けなければならない。</w:t>
      </w:r>
    </w:p>
    <w:p w14:paraId="00000035"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２　監事は、理事及び職員等との意思疎通を図り、情報の収集に努め、業務の実態を把握していなければならない。</w:t>
      </w:r>
    </w:p>
    <w:p w14:paraId="00000036"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３　監事は、職務上知り得た秘密を正当な理由なく他に漏らしてはならない。</w:t>
      </w:r>
    </w:p>
    <w:p w14:paraId="00000037"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【注：監事が複数人いる場合】</w:t>
      </w:r>
    </w:p>
    <w:p w14:paraId="00000038"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４　監事は、職務の遂行上知り得た重要な情報を、他の監事と共有するよう努めなければならない。</w:t>
      </w:r>
    </w:p>
    <w:p w14:paraId="00000039" w14:textId="77777777" w:rsidR="00FB3B04" w:rsidRDefault="00FB3B04">
      <w:pPr>
        <w:spacing w:line="300" w:lineRule="auto"/>
        <w:rPr>
          <w:rFonts w:ascii="ＭＳ 明朝" w:eastAsia="ＭＳ 明朝" w:hAnsi="ＭＳ 明朝" w:cs="ＭＳ 明朝"/>
        </w:rPr>
      </w:pPr>
    </w:p>
    <w:p w14:paraId="0000003A"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（業務・財産調査権） </w:t>
      </w:r>
    </w:p>
    <w:p w14:paraId="0000003B" w14:textId="1E36D0F6"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第５条 監事は、いつでも、理事及び関係部門に対し事業の報告を求め、又は当</w:t>
      </w:r>
      <w:r w:rsidR="00241DE5">
        <w:rPr>
          <w:rFonts w:ascii="ＭＳ 明朝" w:eastAsia="ＭＳ 明朝" w:hAnsi="ＭＳ 明朝" w:cs="ＭＳ 明朝"/>
        </w:rPr>
        <w:t>法人</w:t>
      </w:r>
      <w:r>
        <w:rPr>
          <w:rFonts w:ascii="ＭＳ 明朝" w:eastAsia="ＭＳ 明朝" w:hAnsi="ＭＳ 明朝" w:cs="ＭＳ 明朝"/>
        </w:rPr>
        <w:t xml:space="preserve">の業務及び財産の状況を調査することができる。 </w:t>
      </w:r>
    </w:p>
    <w:p w14:paraId="0000003C"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3D"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（理事等の協力） </w:t>
      </w:r>
    </w:p>
    <w:p w14:paraId="0000003E" w14:textId="3C552008"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第６条 監事が、前条の職務を遂行する場合は、当</w:t>
      </w:r>
      <w:r w:rsidR="00241DE5">
        <w:rPr>
          <w:rFonts w:ascii="ＭＳ 明朝" w:eastAsia="ＭＳ 明朝" w:hAnsi="ＭＳ 明朝" w:cs="ＭＳ 明朝"/>
        </w:rPr>
        <w:t>法人</w:t>
      </w:r>
      <w:r>
        <w:rPr>
          <w:rFonts w:ascii="ＭＳ 明朝" w:eastAsia="ＭＳ 明朝" w:hAnsi="ＭＳ 明朝" w:cs="ＭＳ 明朝"/>
        </w:rPr>
        <w:t xml:space="preserve">の理事及び職員はこれに協力するものとする。 </w:t>
      </w:r>
    </w:p>
    <w:p w14:paraId="0000003F" w14:textId="77777777" w:rsidR="00FB3B04" w:rsidRDefault="00FB3B04">
      <w:pPr>
        <w:spacing w:line="300" w:lineRule="auto"/>
        <w:ind w:left="141" w:hanging="141"/>
        <w:rPr>
          <w:rFonts w:ascii="ＭＳ 明朝" w:eastAsia="ＭＳ 明朝" w:hAnsi="ＭＳ 明朝" w:cs="ＭＳ 明朝"/>
        </w:rPr>
      </w:pPr>
    </w:p>
    <w:p w14:paraId="00000040" w14:textId="77777777" w:rsidR="00FB3B04" w:rsidRDefault="009C0412">
      <w:pPr>
        <w:spacing w:line="300" w:lineRule="auto"/>
        <w:ind w:left="141" w:hanging="141"/>
        <w:rPr>
          <w:rFonts w:ascii="ＭＳ 明朝" w:eastAsia="ＭＳ 明朝" w:hAnsi="ＭＳ 明朝" w:cs="ＭＳ 明朝"/>
        </w:rPr>
      </w:pPr>
      <w:bookmarkStart w:id="2" w:name="_2et92p0" w:colFirst="0" w:colLast="0"/>
      <w:bookmarkEnd w:id="2"/>
      <w:r>
        <w:rPr>
          <w:rFonts w:ascii="ＭＳ 明朝" w:eastAsia="ＭＳ 明朝" w:hAnsi="ＭＳ 明朝" w:cs="ＭＳ 明朝"/>
        </w:rPr>
        <w:t>【注：監事が複数人いる場合】</w:t>
      </w:r>
    </w:p>
    <w:p w14:paraId="00000041"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lastRenderedPageBreak/>
        <w:t xml:space="preserve"> （各監事の独立性） </w:t>
      </w:r>
    </w:p>
    <w:p w14:paraId="00000042"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第７条 監事に付与されている権限は、各監事が独立して行使でき、また監事に課されている義務は、各監事がそれぞれ負う。</w:t>
      </w:r>
    </w:p>
    <w:p w14:paraId="00000043" w14:textId="77777777" w:rsidR="00FB3B04" w:rsidRDefault="00FB3B04">
      <w:pPr>
        <w:spacing w:line="300" w:lineRule="auto"/>
        <w:rPr>
          <w:rFonts w:ascii="ＭＳ 明朝" w:eastAsia="ＭＳ 明朝" w:hAnsi="ＭＳ 明朝" w:cs="ＭＳ 明朝"/>
        </w:rPr>
      </w:pPr>
    </w:p>
    <w:p w14:paraId="00000044" w14:textId="77777777" w:rsidR="00FB3B04" w:rsidRDefault="00FB3B04">
      <w:pPr>
        <w:spacing w:line="300" w:lineRule="auto"/>
        <w:rPr>
          <w:rFonts w:ascii="ＭＳ 明朝" w:eastAsia="ＭＳ 明朝" w:hAnsi="ＭＳ 明朝" w:cs="ＭＳ 明朝"/>
        </w:rPr>
      </w:pPr>
    </w:p>
    <w:p w14:paraId="00000045" w14:textId="77777777" w:rsidR="00FB3B04" w:rsidRDefault="009C0412">
      <w:pPr>
        <w:spacing w:line="300" w:lineRule="auto"/>
        <w:jc w:val="center"/>
        <w:rPr>
          <w:rFonts w:ascii="ＭＳ 明朝" w:eastAsia="ＭＳ 明朝" w:hAnsi="ＭＳ 明朝" w:cs="ＭＳ 明朝"/>
        </w:rPr>
      </w:pPr>
      <w:r>
        <w:rPr>
          <w:rFonts w:ascii="ＭＳ 明朝" w:eastAsia="ＭＳ 明朝" w:hAnsi="ＭＳ 明朝" w:cs="ＭＳ 明朝"/>
        </w:rPr>
        <w:t>第２章 監査の実施</w:t>
      </w:r>
    </w:p>
    <w:p w14:paraId="00000046"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47"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（監査事項） </w:t>
      </w:r>
    </w:p>
    <w:p w14:paraId="00000048"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 xml:space="preserve">第８条 監事は、監査事項について、調査・閲覧・立会・報告の聴取等により監査を行うものとする。 </w:t>
      </w:r>
    </w:p>
    <w:p w14:paraId="00000049"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4A"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（会議への出席） </w:t>
      </w:r>
    </w:p>
    <w:p w14:paraId="0000004B" w14:textId="77777777" w:rsidR="00FB3B04" w:rsidRDefault="009C0412">
      <w:pPr>
        <w:spacing w:line="300" w:lineRule="auto"/>
        <w:rPr>
          <w:rFonts w:ascii="ＭＳ 明朝" w:eastAsia="ＭＳ 明朝" w:hAnsi="ＭＳ 明朝" w:cs="ＭＳ 明朝"/>
        </w:rPr>
      </w:pPr>
      <w:bookmarkStart w:id="3" w:name="_tyjcwt" w:colFirst="0" w:colLast="0"/>
      <w:bookmarkEnd w:id="3"/>
      <w:r>
        <w:rPr>
          <w:rFonts w:ascii="ＭＳ 明朝" w:eastAsia="ＭＳ 明朝" w:hAnsi="ＭＳ 明朝" w:cs="ＭＳ 明朝"/>
        </w:rPr>
        <w:t xml:space="preserve">第９条 監事は、理事会及び評議員会に出席し、意見を述べなければならない。 </w:t>
      </w:r>
    </w:p>
    <w:p w14:paraId="0000004C"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 xml:space="preserve">２　監事は、前項の会議に出席できなかった場合には、その審議事項について報告を受け、又は議事録、資料等の閲覧を求めるものとする。 </w:t>
      </w:r>
    </w:p>
    <w:p w14:paraId="0000004D"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３ 監事は、第１項の会議以外の重要な会議に出席し、意見を述べることができる。 </w:t>
      </w:r>
    </w:p>
    <w:p w14:paraId="0000004E"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4F"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50" w14:textId="77777777" w:rsidR="00FB3B04" w:rsidRDefault="009C0412">
      <w:pPr>
        <w:spacing w:line="300" w:lineRule="auto"/>
        <w:jc w:val="center"/>
        <w:rPr>
          <w:rFonts w:ascii="ＭＳ 明朝" w:eastAsia="ＭＳ 明朝" w:hAnsi="ＭＳ 明朝" w:cs="ＭＳ 明朝"/>
        </w:rPr>
      </w:pPr>
      <w:r>
        <w:rPr>
          <w:rFonts w:ascii="ＭＳ 明朝" w:eastAsia="ＭＳ 明朝" w:hAnsi="ＭＳ 明朝" w:cs="ＭＳ 明朝"/>
        </w:rPr>
        <w:t>第３章 監事の意見陳述等</w:t>
      </w:r>
    </w:p>
    <w:p w14:paraId="00000051"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52"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（理事会に対する意見陳述義務） </w:t>
      </w:r>
    </w:p>
    <w:p w14:paraId="00000053"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 xml:space="preserve">第10条 監事は、理事の職務の執行又はその他の者の業務上の行為が法令・定款に違反し、若しくは違反するおそれがあるとき、又は著しく不当であると認めたときは、遅滞なく理事会に報告しければならない。           </w:t>
      </w:r>
    </w:p>
    <w:p w14:paraId="00000054"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 xml:space="preserve">２ 監事は、前項に規定する場合において、必要があると認めるときは、理事に対し理事会の招集を請求し、又は自ら理事会を招集することができる。 </w:t>
      </w:r>
    </w:p>
    <w:p w14:paraId="00000055" w14:textId="7C61362A"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３ 監事は、業務の執行に当たり当</w:t>
      </w:r>
      <w:r w:rsidR="00241DE5">
        <w:rPr>
          <w:rFonts w:ascii="ＭＳ 明朝" w:eastAsia="ＭＳ 明朝" w:hAnsi="ＭＳ 明朝" w:cs="ＭＳ 明朝"/>
        </w:rPr>
        <w:t>法人</w:t>
      </w:r>
      <w:r>
        <w:rPr>
          <w:rFonts w:ascii="ＭＳ 明朝" w:eastAsia="ＭＳ 明朝" w:hAnsi="ＭＳ 明朝" w:cs="ＭＳ 明朝"/>
        </w:rPr>
        <w:t>の業務の適正な運営・合理化等又は当</w:t>
      </w:r>
      <w:r w:rsidR="00241DE5">
        <w:rPr>
          <w:rFonts w:ascii="ＭＳ 明朝" w:eastAsia="ＭＳ 明朝" w:hAnsi="ＭＳ 明朝" w:cs="ＭＳ 明朝"/>
        </w:rPr>
        <w:t>法人</w:t>
      </w:r>
      <w:r>
        <w:rPr>
          <w:rFonts w:ascii="ＭＳ 明朝" w:eastAsia="ＭＳ 明朝" w:hAnsi="ＭＳ 明朝" w:cs="ＭＳ 明朝"/>
        </w:rPr>
        <w:t xml:space="preserve">の諸制度について意見を持つに至ったときは、理事に対し、意見を述べることができる。 </w:t>
      </w:r>
    </w:p>
    <w:p w14:paraId="00000056"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57"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（差止請求） </w:t>
      </w:r>
    </w:p>
    <w:p w14:paraId="00000058" w14:textId="4C3128E3"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第11条 監事は、理事が当</w:t>
      </w:r>
      <w:r w:rsidR="00241DE5">
        <w:rPr>
          <w:rFonts w:ascii="ＭＳ 明朝" w:eastAsia="ＭＳ 明朝" w:hAnsi="ＭＳ 明朝" w:cs="ＭＳ 明朝"/>
        </w:rPr>
        <w:t>法人</w:t>
      </w:r>
      <w:r>
        <w:rPr>
          <w:rFonts w:ascii="ＭＳ 明朝" w:eastAsia="ＭＳ 明朝" w:hAnsi="ＭＳ 明朝" w:cs="ＭＳ 明朝"/>
        </w:rPr>
        <w:t>の目的の範囲外の行為その他法令・定款に違反する行為をし、又はこれらの行為をするおそれがある場合において、これにより当</w:t>
      </w:r>
      <w:r w:rsidR="00241DE5">
        <w:rPr>
          <w:rFonts w:ascii="ＭＳ 明朝" w:eastAsia="ＭＳ 明朝" w:hAnsi="ＭＳ 明朝" w:cs="ＭＳ 明朝"/>
        </w:rPr>
        <w:t>法人</w:t>
      </w:r>
      <w:r>
        <w:rPr>
          <w:rFonts w:ascii="ＭＳ 明朝" w:eastAsia="ＭＳ 明朝" w:hAnsi="ＭＳ 明朝" w:cs="ＭＳ 明朝"/>
        </w:rPr>
        <w:t xml:space="preserve">に著しい損害を生ずるおそれがあるときは、その理事に対し、その行為の差止めを請求することができる。 </w:t>
      </w:r>
    </w:p>
    <w:p w14:paraId="00000059"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5A"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（理事の報告） </w:t>
      </w:r>
    </w:p>
    <w:p w14:paraId="0000005B" w14:textId="66F1276D"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第12条 監事は、理事が当</w:t>
      </w:r>
      <w:r w:rsidR="00241DE5">
        <w:rPr>
          <w:rFonts w:ascii="ＭＳ 明朝" w:eastAsia="ＭＳ 明朝" w:hAnsi="ＭＳ 明朝" w:cs="ＭＳ 明朝"/>
        </w:rPr>
        <w:t>法人</w:t>
      </w:r>
      <w:r>
        <w:rPr>
          <w:rFonts w:ascii="ＭＳ 明朝" w:eastAsia="ＭＳ 明朝" w:hAnsi="ＭＳ 明朝" w:cs="ＭＳ 明朝"/>
        </w:rPr>
        <w:t xml:space="preserve">に著しい損害が発生するおそれのある事実を発見したときは、その事実の報告を受けるものとする。 </w:t>
      </w:r>
    </w:p>
    <w:p w14:paraId="0000005C"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lastRenderedPageBreak/>
        <w:t xml:space="preserve"> </w:t>
      </w:r>
    </w:p>
    <w:p w14:paraId="0000005D"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（会計方針等に関する意見） </w:t>
      </w:r>
    </w:p>
    <w:p w14:paraId="0000005E"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 xml:space="preserve">第13条 監事は、理事が会計方針及び計算書類等の記載方法を変更する場合には、予め変更の理由について報告するよう求めることができる。 </w:t>
      </w:r>
    </w:p>
    <w:p w14:paraId="0000005F" w14:textId="77777777"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 xml:space="preserve">２ 監事は、会計方針及び計算書類等の記載方法について疑義があるときは、理事に意見を述べることができる。 </w:t>
      </w:r>
    </w:p>
    <w:p w14:paraId="00000060"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69" w14:textId="58373F27" w:rsidR="00FB3B04" w:rsidRDefault="00FB3B04">
      <w:pPr>
        <w:spacing w:line="300" w:lineRule="auto"/>
        <w:rPr>
          <w:rFonts w:ascii="ＭＳ 明朝" w:eastAsia="ＭＳ 明朝" w:hAnsi="ＭＳ 明朝" w:cs="ＭＳ 明朝"/>
        </w:rPr>
      </w:pPr>
    </w:p>
    <w:p w14:paraId="0000006A"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6B" w14:textId="77777777" w:rsidR="00FB3B04" w:rsidRDefault="009C0412">
      <w:pPr>
        <w:spacing w:line="300" w:lineRule="auto"/>
        <w:jc w:val="center"/>
        <w:rPr>
          <w:rFonts w:ascii="ＭＳ 明朝" w:eastAsia="ＭＳ 明朝" w:hAnsi="ＭＳ 明朝" w:cs="ＭＳ 明朝"/>
        </w:rPr>
      </w:pPr>
      <w:r>
        <w:rPr>
          <w:rFonts w:ascii="ＭＳ 明朝" w:eastAsia="ＭＳ 明朝" w:hAnsi="ＭＳ 明朝" w:cs="ＭＳ 明朝"/>
        </w:rPr>
        <w:t>第４章 監査の報告</w:t>
      </w:r>
    </w:p>
    <w:p w14:paraId="0000006C"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6D"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（計算書類等の監査） </w:t>
      </w:r>
    </w:p>
    <w:p w14:paraId="0000006E" w14:textId="27B65080"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第1</w:t>
      </w:r>
      <w:r w:rsidR="002246F7">
        <w:rPr>
          <w:rFonts w:ascii="ＭＳ 明朝" w:eastAsia="ＭＳ 明朝" w:hAnsi="ＭＳ 明朝" w:cs="ＭＳ 明朝" w:hint="eastAsia"/>
        </w:rPr>
        <w:t>4</w:t>
      </w:r>
      <w:r>
        <w:rPr>
          <w:rFonts w:ascii="ＭＳ 明朝" w:eastAsia="ＭＳ 明朝" w:hAnsi="ＭＳ 明朝" w:cs="ＭＳ 明朝"/>
        </w:rPr>
        <w:t xml:space="preserve">条 監事は、理事から事業報告書及び計算書類並びにこれらの附属明細書を受領し、これらの書類について監査事項を監査する。 </w:t>
      </w:r>
    </w:p>
    <w:p w14:paraId="0000006F"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70"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（監査報告書） </w:t>
      </w:r>
    </w:p>
    <w:p w14:paraId="00000071" w14:textId="294AAB05"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第1</w:t>
      </w:r>
      <w:r w:rsidR="002246F7">
        <w:rPr>
          <w:rFonts w:ascii="ＭＳ 明朝" w:eastAsia="ＭＳ 明朝" w:hAnsi="ＭＳ 明朝" w:cs="ＭＳ 明朝" w:hint="eastAsia"/>
        </w:rPr>
        <w:t>5</w:t>
      </w:r>
      <w:r>
        <w:rPr>
          <w:rFonts w:ascii="ＭＳ 明朝" w:eastAsia="ＭＳ 明朝" w:hAnsi="ＭＳ 明朝" w:cs="ＭＳ 明朝"/>
        </w:rPr>
        <w:t xml:space="preserve">条 監事は、日常の監査を踏まえ、前条の監査を経て、法令の規定に従い、監査報告書を作成する。監事間に異なる意見がある場合には、それぞれの意見を記載する。 </w:t>
      </w:r>
    </w:p>
    <w:p w14:paraId="00000072"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２ 前項の監査報告書には、作成年月日を付し、記名押印をするものとする。 </w:t>
      </w:r>
    </w:p>
    <w:p w14:paraId="00000073"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３ 監事は前項の監査報告書を、理事に提出する。</w:t>
      </w:r>
    </w:p>
    <w:p w14:paraId="00000074"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75"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76" w14:textId="77777777" w:rsidR="00FB3B04" w:rsidRDefault="009C0412">
      <w:pPr>
        <w:spacing w:line="300" w:lineRule="auto"/>
        <w:jc w:val="center"/>
        <w:rPr>
          <w:rFonts w:ascii="ＭＳ 明朝" w:eastAsia="ＭＳ 明朝" w:hAnsi="ＭＳ 明朝" w:cs="ＭＳ 明朝"/>
        </w:rPr>
      </w:pPr>
      <w:r>
        <w:rPr>
          <w:rFonts w:ascii="ＭＳ 明朝" w:eastAsia="ＭＳ 明朝" w:hAnsi="ＭＳ 明朝" w:cs="ＭＳ 明朝"/>
        </w:rPr>
        <w:t>第５章 雑 則</w:t>
      </w:r>
    </w:p>
    <w:p w14:paraId="00000077"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78"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（監査補助者） </w:t>
      </w:r>
    </w:p>
    <w:p w14:paraId="00000079" w14:textId="1092A5E9"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第1</w:t>
      </w:r>
      <w:r w:rsidR="002246F7">
        <w:rPr>
          <w:rFonts w:ascii="ＭＳ 明朝" w:eastAsia="ＭＳ 明朝" w:hAnsi="ＭＳ 明朝" w:cs="ＭＳ 明朝" w:hint="eastAsia"/>
        </w:rPr>
        <w:t>6</w:t>
      </w:r>
      <w:r>
        <w:rPr>
          <w:rFonts w:ascii="ＭＳ 明朝" w:eastAsia="ＭＳ 明朝" w:hAnsi="ＭＳ 明朝" w:cs="ＭＳ 明朝"/>
        </w:rPr>
        <w:t xml:space="preserve">条 監事の職務執行の補助機関に関する事項については、監事と理事との協議によって定める。 </w:t>
      </w:r>
    </w:p>
    <w:p w14:paraId="0000007A"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7B"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（監査の費用）</w:t>
      </w:r>
    </w:p>
    <w:p w14:paraId="0000007C" w14:textId="42E97209"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第</w:t>
      </w:r>
      <w:r w:rsidR="002246F7">
        <w:rPr>
          <w:rFonts w:ascii="ＭＳ 明朝" w:eastAsia="ＭＳ 明朝" w:hAnsi="ＭＳ 明朝" w:cs="ＭＳ 明朝" w:hint="eastAsia"/>
        </w:rPr>
        <w:t>17</w:t>
      </w:r>
      <w:r>
        <w:rPr>
          <w:rFonts w:ascii="ＭＳ 明朝" w:eastAsia="ＭＳ 明朝" w:hAnsi="ＭＳ 明朝" w:cs="ＭＳ 明朝"/>
        </w:rPr>
        <w:t>条　監事は、職務執行のため必要と認める費用をこの法人に対して請求することができる。</w:t>
      </w:r>
    </w:p>
    <w:p w14:paraId="0000007D" w14:textId="77777777" w:rsidR="00FB3B04" w:rsidRDefault="00FB3B04">
      <w:pPr>
        <w:spacing w:line="300" w:lineRule="auto"/>
        <w:rPr>
          <w:rFonts w:ascii="ＭＳ 明朝" w:eastAsia="ＭＳ 明朝" w:hAnsi="ＭＳ 明朝" w:cs="ＭＳ 明朝"/>
        </w:rPr>
      </w:pPr>
    </w:p>
    <w:p w14:paraId="0000007E"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（改正措置） </w:t>
      </w:r>
    </w:p>
    <w:p w14:paraId="0000007F" w14:textId="54ECC7A5"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第</w:t>
      </w:r>
      <w:r w:rsidR="002246F7">
        <w:rPr>
          <w:rFonts w:ascii="ＭＳ 明朝" w:eastAsia="ＭＳ 明朝" w:hAnsi="ＭＳ 明朝" w:cs="ＭＳ 明朝" w:hint="eastAsia"/>
        </w:rPr>
        <w:t>18</w:t>
      </w:r>
      <w:bookmarkStart w:id="4" w:name="_GoBack"/>
      <w:bookmarkEnd w:id="4"/>
      <w:r>
        <w:rPr>
          <w:rFonts w:ascii="ＭＳ 明朝" w:eastAsia="ＭＳ 明朝" w:hAnsi="ＭＳ 明朝" w:cs="ＭＳ 明朝"/>
        </w:rPr>
        <w:t xml:space="preserve">条 この規程の改正は、監事全員の合意により行い、理事会に報告する。 </w:t>
      </w:r>
    </w:p>
    <w:p w14:paraId="00000080" w14:textId="77777777" w:rsidR="00FB3B04" w:rsidRDefault="009C0412">
      <w:pPr>
        <w:spacing w:line="300" w:lineRule="auto"/>
        <w:rPr>
          <w:rFonts w:ascii="ＭＳ 明朝" w:eastAsia="ＭＳ 明朝" w:hAnsi="ＭＳ 明朝" w:cs="ＭＳ 明朝"/>
        </w:rPr>
      </w:pPr>
      <w:r>
        <w:rPr>
          <w:rFonts w:ascii="ＭＳ 明朝" w:eastAsia="ＭＳ 明朝" w:hAnsi="ＭＳ 明朝" w:cs="ＭＳ 明朝"/>
        </w:rPr>
        <w:t xml:space="preserve"> </w:t>
      </w:r>
    </w:p>
    <w:p w14:paraId="00000081" w14:textId="439AA38B" w:rsidR="00FB3B04" w:rsidRDefault="009C0412">
      <w:pPr>
        <w:spacing w:line="300" w:lineRule="auto"/>
        <w:ind w:left="141" w:hanging="141"/>
        <w:rPr>
          <w:rFonts w:ascii="ＭＳ 明朝" w:eastAsia="ＭＳ 明朝" w:hAnsi="ＭＳ 明朝" w:cs="ＭＳ 明朝"/>
        </w:rPr>
      </w:pPr>
      <w:r>
        <w:rPr>
          <w:rFonts w:ascii="ＭＳ 明朝" w:eastAsia="ＭＳ 明朝" w:hAnsi="ＭＳ 明朝" w:cs="ＭＳ 明朝"/>
        </w:rPr>
        <w:t>附 則  この規程は、</w:t>
      </w:r>
      <w:r w:rsidR="001A45E0">
        <w:rPr>
          <w:rFonts w:ascii="ＭＳ 明朝" w:eastAsia="ＭＳ 明朝" w:hAnsi="ＭＳ 明朝" w:cs="ＭＳ 明朝" w:hint="eastAsia"/>
        </w:rPr>
        <w:t>令和</w:t>
      </w:r>
      <w:r w:rsidR="004A06F0">
        <w:rPr>
          <w:rFonts w:ascii="ＭＳ 明朝" w:eastAsia="ＭＳ 明朝" w:hAnsi="ＭＳ 明朝" w:cs="ＭＳ 明朝" w:hint="eastAsia"/>
        </w:rPr>
        <w:t>2</w:t>
      </w:r>
      <w:r w:rsidR="001A45E0">
        <w:rPr>
          <w:rFonts w:ascii="ＭＳ 明朝" w:eastAsia="ＭＳ 明朝" w:hAnsi="ＭＳ 明朝" w:cs="ＭＳ 明朝" w:hint="eastAsia"/>
        </w:rPr>
        <w:t>年</w:t>
      </w:r>
      <w:r w:rsidR="004A06F0">
        <w:rPr>
          <w:rFonts w:ascii="ＭＳ 明朝" w:eastAsia="ＭＳ 明朝" w:hAnsi="ＭＳ 明朝" w:cs="ＭＳ 明朝" w:hint="eastAsia"/>
        </w:rPr>
        <w:t>3</w:t>
      </w:r>
      <w:r>
        <w:rPr>
          <w:rFonts w:ascii="ＭＳ 明朝" w:eastAsia="ＭＳ 明朝" w:hAnsi="ＭＳ 明朝" w:cs="ＭＳ 明朝"/>
        </w:rPr>
        <w:t>月</w:t>
      </w:r>
      <w:r w:rsidR="001A45E0">
        <w:rPr>
          <w:rFonts w:ascii="ＭＳ 明朝" w:eastAsia="ＭＳ 明朝" w:hAnsi="ＭＳ 明朝" w:cs="ＭＳ 明朝" w:hint="eastAsia"/>
        </w:rPr>
        <w:t>2</w:t>
      </w:r>
      <w:r w:rsidR="004A06F0">
        <w:rPr>
          <w:rFonts w:ascii="ＭＳ 明朝" w:eastAsia="ＭＳ 明朝" w:hAnsi="ＭＳ 明朝" w:cs="ＭＳ 明朝" w:hint="eastAsia"/>
        </w:rPr>
        <w:t>0</w:t>
      </w:r>
      <w:r>
        <w:rPr>
          <w:rFonts w:ascii="ＭＳ 明朝" w:eastAsia="ＭＳ 明朝" w:hAnsi="ＭＳ 明朝" w:cs="ＭＳ 明朝"/>
        </w:rPr>
        <w:t>日から実施する。</w:t>
      </w:r>
    </w:p>
    <w:sectPr w:rsidR="00FB3B04">
      <w:headerReference w:type="default" r:id="rId7"/>
      <w:pgSz w:w="11906" w:h="16838"/>
      <w:pgMar w:top="1985" w:right="1814" w:bottom="1701" w:left="181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5B172" w14:textId="77777777" w:rsidR="00BD2B49" w:rsidRDefault="00BD2B49">
      <w:r>
        <w:separator/>
      </w:r>
    </w:p>
  </w:endnote>
  <w:endnote w:type="continuationSeparator" w:id="0">
    <w:p w14:paraId="0E6BD7B9" w14:textId="77777777" w:rsidR="00BD2B49" w:rsidRDefault="00BD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A2F9E" w14:textId="77777777" w:rsidR="00BD2B49" w:rsidRDefault="00BD2B49">
      <w:r>
        <w:separator/>
      </w:r>
    </w:p>
  </w:footnote>
  <w:footnote w:type="continuationSeparator" w:id="0">
    <w:p w14:paraId="79928CAC" w14:textId="77777777" w:rsidR="00BD2B49" w:rsidRDefault="00BD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77777777" w:rsidR="00FB3B04" w:rsidRDefault="00FB3B0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83C"/>
    <w:multiLevelType w:val="multilevel"/>
    <w:tmpl w:val="BCCA4512"/>
    <w:lvl w:ilvl="0">
      <w:start w:val="1"/>
      <w:numFmt w:val="decimal"/>
      <w:lvlText w:val="%1）"/>
      <w:lvlJc w:val="left"/>
      <w:pPr>
        <w:ind w:left="1353" w:hanging="359"/>
      </w:pPr>
    </w:lvl>
    <w:lvl w:ilvl="1">
      <w:start w:val="1"/>
      <w:numFmt w:val="decimal"/>
      <w:lvlText w:val="(%2)"/>
      <w:lvlJc w:val="left"/>
      <w:pPr>
        <w:ind w:left="1833" w:hanging="420"/>
      </w:pPr>
    </w:lvl>
    <w:lvl w:ilvl="2">
      <w:start w:val="1"/>
      <w:numFmt w:val="decimal"/>
      <w:lvlText w:val="%3"/>
      <w:lvlJc w:val="left"/>
      <w:pPr>
        <w:ind w:left="2253" w:hanging="420"/>
      </w:pPr>
    </w:lvl>
    <w:lvl w:ilvl="3">
      <w:start w:val="1"/>
      <w:numFmt w:val="decimal"/>
      <w:lvlText w:val="%4."/>
      <w:lvlJc w:val="left"/>
      <w:pPr>
        <w:ind w:left="2673" w:hanging="420"/>
      </w:pPr>
    </w:lvl>
    <w:lvl w:ilvl="4">
      <w:start w:val="1"/>
      <w:numFmt w:val="decimal"/>
      <w:lvlText w:val="(%5)"/>
      <w:lvlJc w:val="left"/>
      <w:pPr>
        <w:ind w:left="3093" w:hanging="420"/>
      </w:pPr>
    </w:lvl>
    <w:lvl w:ilvl="5">
      <w:start w:val="1"/>
      <w:numFmt w:val="decimal"/>
      <w:lvlText w:val="%6"/>
      <w:lvlJc w:val="left"/>
      <w:pPr>
        <w:ind w:left="3513" w:hanging="420"/>
      </w:pPr>
    </w:lvl>
    <w:lvl w:ilvl="6">
      <w:start w:val="1"/>
      <w:numFmt w:val="decimal"/>
      <w:lvlText w:val="%7."/>
      <w:lvlJc w:val="left"/>
      <w:pPr>
        <w:ind w:left="3933" w:hanging="420"/>
      </w:pPr>
    </w:lvl>
    <w:lvl w:ilvl="7">
      <w:start w:val="1"/>
      <w:numFmt w:val="decimal"/>
      <w:lvlText w:val="(%8)"/>
      <w:lvlJc w:val="left"/>
      <w:pPr>
        <w:ind w:left="4353" w:hanging="420"/>
      </w:pPr>
    </w:lvl>
    <w:lvl w:ilvl="8">
      <w:start w:val="1"/>
      <w:numFmt w:val="decimal"/>
      <w:lvlText w:val="%9"/>
      <w:lvlJc w:val="left"/>
      <w:pPr>
        <w:ind w:left="4773" w:hanging="420"/>
      </w:pPr>
    </w:lvl>
  </w:abstractNum>
  <w:abstractNum w:abstractNumId="1" w15:restartNumberingAfterBreak="0">
    <w:nsid w:val="07EA48EF"/>
    <w:multiLevelType w:val="multilevel"/>
    <w:tmpl w:val="78D8839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0BD5EC0"/>
    <w:multiLevelType w:val="multilevel"/>
    <w:tmpl w:val="65D4DEBA"/>
    <w:lvl w:ilvl="0">
      <w:start w:val="1"/>
      <w:numFmt w:val="decimal"/>
      <w:lvlText w:val="%1）"/>
      <w:lvlJc w:val="left"/>
      <w:pPr>
        <w:ind w:left="1353" w:hanging="359"/>
      </w:pPr>
    </w:lvl>
    <w:lvl w:ilvl="1">
      <w:start w:val="1"/>
      <w:numFmt w:val="decimal"/>
      <w:lvlText w:val="(%2)"/>
      <w:lvlJc w:val="left"/>
      <w:pPr>
        <w:ind w:left="1833" w:hanging="420"/>
      </w:pPr>
    </w:lvl>
    <w:lvl w:ilvl="2">
      <w:start w:val="1"/>
      <w:numFmt w:val="decimal"/>
      <w:lvlText w:val="%3"/>
      <w:lvlJc w:val="left"/>
      <w:pPr>
        <w:ind w:left="2253" w:hanging="420"/>
      </w:pPr>
    </w:lvl>
    <w:lvl w:ilvl="3">
      <w:start w:val="1"/>
      <w:numFmt w:val="decimal"/>
      <w:lvlText w:val="%4."/>
      <w:lvlJc w:val="left"/>
      <w:pPr>
        <w:ind w:left="2673" w:hanging="420"/>
      </w:pPr>
    </w:lvl>
    <w:lvl w:ilvl="4">
      <w:start w:val="1"/>
      <w:numFmt w:val="decimal"/>
      <w:lvlText w:val="(%5)"/>
      <w:lvlJc w:val="left"/>
      <w:pPr>
        <w:ind w:left="3093" w:hanging="420"/>
      </w:pPr>
    </w:lvl>
    <w:lvl w:ilvl="5">
      <w:start w:val="1"/>
      <w:numFmt w:val="decimal"/>
      <w:lvlText w:val="%6"/>
      <w:lvlJc w:val="left"/>
      <w:pPr>
        <w:ind w:left="3513" w:hanging="420"/>
      </w:pPr>
    </w:lvl>
    <w:lvl w:ilvl="6">
      <w:start w:val="1"/>
      <w:numFmt w:val="decimal"/>
      <w:lvlText w:val="%7."/>
      <w:lvlJc w:val="left"/>
      <w:pPr>
        <w:ind w:left="3933" w:hanging="420"/>
      </w:pPr>
    </w:lvl>
    <w:lvl w:ilvl="7">
      <w:start w:val="1"/>
      <w:numFmt w:val="decimal"/>
      <w:lvlText w:val="(%8)"/>
      <w:lvlJc w:val="left"/>
      <w:pPr>
        <w:ind w:left="4353" w:hanging="420"/>
      </w:pPr>
    </w:lvl>
    <w:lvl w:ilvl="8">
      <w:start w:val="1"/>
      <w:numFmt w:val="decimal"/>
      <w:lvlText w:val="%9"/>
      <w:lvlJc w:val="left"/>
      <w:pPr>
        <w:ind w:left="4773" w:hanging="420"/>
      </w:pPr>
    </w:lvl>
  </w:abstractNum>
  <w:abstractNum w:abstractNumId="3" w15:restartNumberingAfterBreak="0">
    <w:nsid w:val="158C4D72"/>
    <w:multiLevelType w:val="multilevel"/>
    <w:tmpl w:val="CA048B12"/>
    <w:lvl w:ilvl="0">
      <w:start w:val="1"/>
      <w:numFmt w:val="decimal"/>
      <w:lvlText w:val="%1）"/>
      <w:lvlJc w:val="left"/>
      <w:pPr>
        <w:ind w:left="1353" w:hanging="359"/>
      </w:pPr>
    </w:lvl>
    <w:lvl w:ilvl="1">
      <w:start w:val="1"/>
      <w:numFmt w:val="decimal"/>
      <w:lvlText w:val="(%2)"/>
      <w:lvlJc w:val="left"/>
      <w:pPr>
        <w:ind w:left="1833" w:hanging="420"/>
      </w:pPr>
    </w:lvl>
    <w:lvl w:ilvl="2">
      <w:start w:val="1"/>
      <w:numFmt w:val="decimal"/>
      <w:lvlText w:val="%3"/>
      <w:lvlJc w:val="left"/>
      <w:pPr>
        <w:ind w:left="2253" w:hanging="420"/>
      </w:pPr>
    </w:lvl>
    <w:lvl w:ilvl="3">
      <w:start w:val="1"/>
      <w:numFmt w:val="decimal"/>
      <w:lvlText w:val="%4."/>
      <w:lvlJc w:val="left"/>
      <w:pPr>
        <w:ind w:left="2673" w:hanging="420"/>
      </w:pPr>
    </w:lvl>
    <w:lvl w:ilvl="4">
      <w:start w:val="1"/>
      <w:numFmt w:val="decimal"/>
      <w:lvlText w:val="(%5)"/>
      <w:lvlJc w:val="left"/>
      <w:pPr>
        <w:ind w:left="3093" w:hanging="420"/>
      </w:pPr>
    </w:lvl>
    <w:lvl w:ilvl="5">
      <w:start w:val="1"/>
      <w:numFmt w:val="decimal"/>
      <w:lvlText w:val="%6"/>
      <w:lvlJc w:val="left"/>
      <w:pPr>
        <w:ind w:left="3513" w:hanging="420"/>
      </w:pPr>
    </w:lvl>
    <w:lvl w:ilvl="6">
      <w:start w:val="1"/>
      <w:numFmt w:val="decimal"/>
      <w:lvlText w:val="%7."/>
      <w:lvlJc w:val="left"/>
      <w:pPr>
        <w:ind w:left="3933" w:hanging="420"/>
      </w:pPr>
    </w:lvl>
    <w:lvl w:ilvl="7">
      <w:start w:val="1"/>
      <w:numFmt w:val="decimal"/>
      <w:lvlText w:val="(%8)"/>
      <w:lvlJc w:val="left"/>
      <w:pPr>
        <w:ind w:left="4353" w:hanging="420"/>
      </w:pPr>
    </w:lvl>
    <w:lvl w:ilvl="8">
      <w:start w:val="1"/>
      <w:numFmt w:val="decimal"/>
      <w:lvlText w:val="%9"/>
      <w:lvlJc w:val="left"/>
      <w:pPr>
        <w:ind w:left="4773" w:hanging="420"/>
      </w:pPr>
    </w:lvl>
  </w:abstractNum>
  <w:abstractNum w:abstractNumId="4" w15:restartNumberingAfterBreak="0">
    <w:nsid w:val="17D27A3D"/>
    <w:multiLevelType w:val="multilevel"/>
    <w:tmpl w:val="A6082210"/>
    <w:lvl w:ilvl="0">
      <w:start w:val="2"/>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26041FA5"/>
    <w:multiLevelType w:val="multilevel"/>
    <w:tmpl w:val="52E6C676"/>
    <w:lvl w:ilvl="0">
      <w:start w:val="3"/>
      <w:numFmt w:val="decimal"/>
      <w:lvlText w:val="%1."/>
      <w:lvlJc w:val="left"/>
      <w:pPr>
        <w:ind w:left="420" w:hanging="420"/>
      </w:pPr>
    </w:lvl>
    <w:lvl w:ilvl="1">
      <w:start w:val="1"/>
      <w:numFmt w:val="decimal"/>
      <w:lvlText w:val="(%2)"/>
      <w:lvlJc w:val="left"/>
      <w:pPr>
        <w:ind w:left="840" w:hanging="420"/>
      </w:pPr>
    </w:lvl>
    <w:lvl w:ilvl="2">
      <w:start w:val="1"/>
      <w:numFmt w:val="bullet"/>
      <w:lvlText w:val="⮚"/>
      <w:lvlJc w:val="left"/>
      <w:pPr>
        <w:ind w:left="1260" w:hanging="420"/>
      </w:pPr>
      <w:rPr>
        <w:rFonts w:ascii="Noto Sans Symbols" w:eastAsia="Noto Sans Symbols" w:hAnsi="Noto Sans Symbols" w:cs="Noto Sans Symbols"/>
        <w:sz w:val="18"/>
        <w:szCs w:val="18"/>
      </w:r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2782579F"/>
    <w:multiLevelType w:val="multilevel"/>
    <w:tmpl w:val="73D0929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55207840"/>
    <w:multiLevelType w:val="multilevel"/>
    <w:tmpl w:val="22602684"/>
    <w:lvl w:ilvl="0">
      <w:start w:val="1"/>
      <w:numFmt w:val="decimal"/>
      <w:lvlText w:val="%1）"/>
      <w:lvlJc w:val="left"/>
      <w:pPr>
        <w:ind w:left="1353" w:hanging="359"/>
      </w:pPr>
      <w:rPr>
        <w:color w:val="000000"/>
      </w:rPr>
    </w:lvl>
    <w:lvl w:ilvl="1">
      <w:start w:val="1"/>
      <w:numFmt w:val="decimal"/>
      <w:lvlText w:val="(%2)"/>
      <w:lvlJc w:val="left"/>
      <w:pPr>
        <w:ind w:left="1833" w:hanging="420"/>
      </w:pPr>
    </w:lvl>
    <w:lvl w:ilvl="2">
      <w:start w:val="1"/>
      <w:numFmt w:val="decimal"/>
      <w:lvlText w:val="%3"/>
      <w:lvlJc w:val="left"/>
      <w:pPr>
        <w:ind w:left="2253" w:hanging="420"/>
      </w:pPr>
    </w:lvl>
    <w:lvl w:ilvl="3">
      <w:start w:val="1"/>
      <w:numFmt w:val="decimal"/>
      <w:lvlText w:val="%4."/>
      <w:lvlJc w:val="left"/>
      <w:pPr>
        <w:ind w:left="2673" w:hanging="420"/>
      </w:pPr>
    </w:lvl>
    <w:lvl w:ilvl="4">
      <w:start w:val="1"/>
      <w:numFmt w:val="decimal"/>
      <w:lvlText w:val="(%5)"/>
      <w:lvlJc w:val="left"/>
      <w:pPr>
        <w:ind w:left="3093" w:hanging="420"/>
      </w:pPr>
    </w:lvl>
    <w:lvl w:ilvl="5">
      <w:start w:val="1"/>
      <w:numFmt w:val="decimal"/>
      <w:lvlText w:val="%6"/>
      <w:lvlJc w:val="left"/>
      <w:pPr>
        <w:ind w:left="3513" w:hanging="420"/>
      </w:pPr>
    </w:lvl>
    <w:lvl w:ilvl="6">
      <w:start w:val="1"/>
      <w:numFmt w:val="decimal"/>
      <w:lvlText w:val="%7."/>
      <w:lvlJc w:val="left"/>
      <w:pPr>
        <w:ind w:left="3933" w:hanging="420"/>
      </w:pPr>
    </w:lvl>
    <w:lvl w:ilvl="7">
      <w:start w:val="1"/>
      <w:numFmt w:val="decimal"/>
      <w:lvlText w:val="(%8)"/>
      <w:lvlJc w:val="left"/>
      <w:pPr>
        <w:ind w:left="4353" w:hanging="420"/>
      </w:pPr>
    </w:lvl>
    <w:lvl w:ilvl="8">
      <w:start w:val="1"/>
      <w:numFmt w:val="decimal"/>
      <w:lvlText w:val="%9"/>
      <w:lvlJc w:val="left"/>
      <w:pPr>
        <w:ind w:left="4773" w:hanging="420"/>
      </w:pPr>
    </w:lvl>
  </w:abstractNum>
  <w:abstractNum w:abstractNumId="8" w15:restartNumberingAfterBreak="0">
    <w:nsid w:val="68A837A4"/>
    <w:multiLevelType w:val="multilevel"/>
    <w:tmpl w:val="97F29B10"/>
    <w:lvl w:ilvl="0">
      <w:start w:val="1"/>
      <w:numFmt w:val="decimal"/>
      <w:lvlText w:val="%1）"/>
      <w:lvlJc w:val="left"/>
      <w:pPr>
        <w:ind w:left="1353" w:hanging="359"/>
      </w:pPr>
    </w:lvl>
    <w:lvl w:ilvl="1">
      <w:start w:val="1"/>
      <w:numFmt w:val="decimal"/>
      <w:lvlText w:val="(%2)"/>
      <w:lvlJc w:val="left"/>
      <w:pPr>
        <w:ind w:left="1833" w:hanging="420"/>
      </w:pPr>
    </w:lvl>
    <w:lvl w:ilvl="2">
      <w:start w:val="1"/>
      <w:numFmt w:val="decimal"/>
      <w:lvlText w:val="%3"/>
      <w:lvlJc w:val="left"/>
      <w:pPr>
        <w:ind w:left="2253" w:hanging="420"/>
      </w:pPr>
    </w:lvl>
    <w:lvl w:ilvl="3">
      <w:start w:val="1"/>
      <w:numFmt w:val="decimal"/>
      <w:lvlText w:val="%4."/>
      <w:lvlJc w:val="left"/>
      <w:pPr>
        <w:ind w:left="2673" w:hanging="420"/>
      </w:pPr>
    </w:lvl>
    <w:lvl w:ilvl="4">
      <w:start w:val="1"/>
      <w:numFmt w:val="decimal"/>
      <w:lvlText w:val="(%5)"/>
      <w:lvlJc w:val="left"/>
      <w:pPr>
        <w:ind w:left="3093" w:hanging="420"/>
      </w:pPr>
    </w:lvl>
    <w:lvl w:ilvl="5">
      <w:start w:val="1"/>
      <w:numFmt w:val="decimal"/>
      <w:lvlText w:val="%6"/>
      <w:lvlJc w:val="left"/>
      <w:pPr>
        <w:ind w:left="3513" w:hanging="420"/>
      </w:pPr>
    </w:lvl>
    <w:lvl w:ilvl="6">
      <w:start w:val="1"/>
      <w:numFmt w:val="decimal"/>
      <w:lvlText w:val="%7."/>
      <w:lvlJc w:val="left"/>
      <w:pPr>
        <w:ind w:left="3933" w:hanging="420"/>
      </w:pPr>
    </w:lvl>
    <w:lvl w:ilvl="7">
      <w:start w:val="1"/>
      <w:numFmt w:val="decimal"/>
      <w:lvlText w:val="(%8)"/>
      <w:lvlJc w:val="left"/>
      <w:pPr>
        <w:ind w:left="4353" w:hanging="420"/>
      </w:pPr>
    </w:lvl>
    <w:lvl w:ilvl="8">
      <w:start w:val="1"/>
      <w:numFmt w:val="decimal"/>
      <w:lvlText w:val="%9"/>
      <w:lvlJc w:val="left"/>
      <w:pPr>
        <w:ind w:left="4773" w:hanging="420"/>
      </w:pPr>
    </w:lvl>
  </w:abstractNum>
  <w:num w:numId="1">
    <w:abstractNumId w:val="3"/>
  </w:num>
  <w:num w:numId="2">
    <w:abstractNumId w:val="8"/>
  </w:num>
  <w:num w:numId="3">
    <w:abstractNumId w:val="2"/>
  </w:num>
  <w:num w:numId="4">
    <w:abstractNumId w:val="0"/>
  </w:num>
  <w:num w:numId="5">
    <w:abstractNumId w:val="5"/>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04"/>
    <w:rsid w:val="000812E5"/>
    <w:rsid w:val="001A45E0"/>
    <w:rsid w:val="002246F7"/>
    <w:rsid w:val="00241DE5"/>
    <w:rsid w:val="004A06F0"/>
    <w:rsid w:val="00811F4F"/>
    <w:rsid w:val="00907EE6"/>
    <w:rsid w:val="009C0412"/>
    <w:rsid w:val="00A81805"/>
    <w:rsid w:val="00BD2B49"/>
    <w:rsid w:val="00FB3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068FD"/>
  <w15:docId w15:val="{3475CAF0-6093-4122-8CD9-1B3874B9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241DE5"/>
    <w:pPr>
      <w:tabs>
        <w:tab w:val="center" w:pos="4252"/>
        <w:tab w:val="right" w:pos="8504"/>
      </w:tabs>
      <w:snapToGrid w:val="0"/>
    </w:pPr>
  </w:style>
  <w:style w:type="character" w:customStyle="1" w:styleId="a6">
    <w:name w:val="ヘッダー (文字)"/>
    <w:basedOn w:val="a0"/>
    <w:link w:val="a5"/>
    <w:uiPriority w:val="99"/>
    <w:rsid w:val="00241DE5"/>
  </w:style>
  <w:style w:type="paragraph" w:styleId="a7">
    <w:name w:val="footer"/>
    <w:basedOn w:val="a"/>
    <w:link w:val="a8"/>
    <w:uiPriority w:val="99"/>
    <w:unhideWhenUsed/>
    <w:rsid w:val="00241DE5"/>
    <w:pPr>
      <w:tabs>
        <w:tab w:val="center" w:pos="4252"/>
        <w:tab w:val="right" w:pos="8504"/>
      </w:tabs>
      <w:snapToGrid w:val="0"/>
    </w:pPr>
  </w:style>
  <w:style w:type="character" w:customStyle="1" w:styleId="a8">
    <w:name w:val="フッター (文字)"/>
    <w:basedOn w:val="a0"/>
    <w:link w:val="a7"/>
    <w:uiPriority w:val="99"/>
    <w:rsid w:val="00241DE5"/>
  </w:style>
  <w:style w:type="paragraph" w:styleId="a9">
    <w:name w:val="Balloon Text"/>
    <w:basedOn w:val="a"/>
    <w:link w:val="aa"/>
    <w:uiPriority w:val="99"/>
    <w:semiHidden/>
    <w:unhideWhenUsed/>
    <w:rsid w:val="00241D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久美子 山越</cp:lastModifiedBy>
  <cp:revision>4</cp:revision>
  <dcterms:created xsi:type="dcterms:W3CDTF">2020-03-11T15:09:00Z</dcterms:created>
  <dcterms:modified xsi:type="dcterms:W3CDTF">2020-03-18T08:23:00Z</dcterms:modified>
</cp:coreProperties>
</file>