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7EF5" w14:textId="77777777" w:rsidR="008B1BB3" w:rsidRDefault="00267997">
      <w:pPr>
        <w:jc w:val="center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>理事の職務権限規程</w:t>
      </w:r>
    </w:p>
    <w:p w14:paraId="66BF5664" w14:textId="77777777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14:paraId="55622EEA" w14:textId="77777777" w:rsidR="008B1BB3" w:rsidRDefault="002679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総 則</w:t>
      </w:r>
    </w:p>
    <w:p w14:paraId="32AEB920" w14:textId="77777777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（目 的）</w:t>
      </w:r>
    </w:p>
    <w:p w14:paraId="7400CC99" w14:textId="0D7E53B7" w:rsidR="008B1BB3" w:rsidRDefault="00267997">
      <w:pPr>
        <w:ind w:left="141" w:hanging="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第1条 </w:t>
      </w:r>
      <w:r w:rsidR="00A54524">
        <w:rPr>
          <w:rFonts w:ascii="ＭＳ 明朝" w:eastAsia="ＭＳ 明朝" w:hAnsi="ＭＳ 明朝" w:cs="ＭＳ 明朝"/>
        </w:rPr>
        <w:t>この規程は、</w:t>
      </w:r>
      <w:r w:rsidR="00A622A7" w:rsidRPr="00EF0643">
        <w:rPr>
          <w:rFonts w:ascii="ＭＳ 明朝" w:eastAsia="ＭＳ 明朝" w:hAnsi="ＭＳ 明朝" w:cs="ＭＳ 明朝" w:hint="eastAsia"/>
        </w:rPr>
        <w:t>特定非営利活動法人ＩＴサポート銀のかささぎ</w:t>
      </w:r>
      <w:r>
        <w:rPr>
          <w:rFonts w:ascii="ＭＳ 明朝" w:eastAsia="ＭＳ 明朝" w:hAnsi="ＭＳ 明朝" w:cs="ＭＳ 明朝"/>
        </w:rPr>
        <w:t>（以下、当</w:t>
      </w:r>
      <w:r w:rsidR="00A622A7">
        <w:rPr>
          <w:rFonts w:ascii="ＭＳ 明朝" w:eastAsia="ＭＳ 明朝" w:hAnsi="ＭＳ 明朝" w:cs="ＭＳ 明朝"/>
        </w:rPr>
        <w:t>法人</w:t>
      </w:r>
      <w:r>
        <w:rPr>
          <w:rFonts w:ascii="ＭＳ 明朝" w:eastAsia="ＭＳ 明朝" w:hAnsi="ＭＳ 明朝" w:cs="ＭＳ 明朝"/>
        </w:rPr>
        <w:t>という。）の理事の職務権限を定め、</w:t>
      </w:r>
      <w:r w:rsidR="005125A2">
        <w:rPr>
          <w:rFonts w:ascii="ＭＳ 明朝" w:eastAsia="ＭＳ 明朝" w:hAnsi="ＭＳ 明朝" w:cs="ＭＳ 明朝" w:hint="eastAsia"/>
        </w:rPr>
        <w:t>特定非営利活動</w:t>
      </w:r>
      <w:r>
        <w:rPr>
          <w:rFonts w:ascii="ＭＳ 明朝" w:eastAsia="ＭＳ 明朝" w:hAnsi="ＭＳ 明朝" w:cs="ＭＳ 明朝"/>
        </w:rPr>
        <w:t xml:space="preserve">法人としての業務の適法、かつ効率的な執行を図ることを目的とする。          </w:t>
      </w:r>
    </w:p>
    <w:p w14:paraId="5DB610D3" w14:textId="77777777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14:paraId="2CB0699C" w14:textId="77777777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（法令等の順守）</w:t>
      </w:r>
    </w:p>
    <w:p w14:paraId="06D06249" w14:textId="77777777" w:rsidR="008B1BB3" w:rsidRDefault="00267997">
      <w:pPr>
        <w:ind w:left="141" w:hanging="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第２条 理事は、法令、定款及びこの法人が定める規範、規程等を順守し、誠実に職務を遂行し、 協力して、定款に定めるこの法人の目的の遂行に寄与しなければならない。 </w:t>
      </w:r>
    </w:p>
    <w:p w14:paraId="0357517B" w14:textId="77777777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14:paraId="47DD8FAF" w14:textId="77777777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14:paraId="19DE08AA" w14:textId="77777777" w:rsidR="008B1BB3" w:rsidRDefault="00267997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第２章 理事の職務権限</w:t>
      </w:r>
    </w:p>
    <w:p w14:paraId="75FF1E4C" w14:textId="77777777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（理 事）</w:t>
      </w:r>
    </w:p>
    <w:p w14:paraId="573A40D2" w14:textId="3B63E374" w:rsidR="008B1BB3" w:rsidRDefault="00267997">
      <w:pPr>
        <w:ind w:left="141" w:hanging="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第３条 理事は、理事会を組織し、定款の定めるところにより、この法人の業務の執行 の決定に参画する。 </w:t>
      </w:r>
    </w:p>
    <w:p w14:paraId="70D591D3" w14:textId="77777777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14:paraId="4C484E2D" w14:textId="77777777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（代表理事）</w:t>
      </w:r>
    </w:p>
    <w:p w14:paraId="0CEBFE60" w14:textId="77777777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第４条 代表理事は、理事長に就任する。</w:t>
      </w:r>
    </w:p>
    <w:p w14:paraId="548A5D2D" w14:textId="77777777" w:rsidR="008B1BB3" w:rsidRDefault="008B1BB3">
      <w:pPr>
        <w:rPr>
          <w:rFonts w:ascii="ＭＳ 明朝" w:eastAsia="ＭＳ 明朝" w:hAnsi="ＭＳ 明朝" w:cs="ＭＳ 明朝"/>
        </w:rPr>
      </w:pPr>
    </w:p>
    <w:p w14:paraId="5B2558F1" w14:textId="77777777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（理事長）</w:t>
      </w:r>
    </w:p>
    <w:p w14:paraId="42D20E56" w14:textId="77777777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第５条 理事長の職務権限は、別表に掲げるもののほか、次のとおりとする。</w:t>
      </w:r>
    </w:p>
    <w:p w14:paraId="0F7CCB97" w14:textId="1AF032E9" w:rsidR="008B1BB3" w:rsidRDefault="00267997">
      <w:pPr>
        <w:tabs>
          <w:tab w:val="left" w:pos="709"/>
        </w:tabs>
        <w:ind w:left="210" w:hanging="6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(1) 代表理事として当</w:t>
      </w:r>
      <w:r w:rsidR="00A622A7">
        <w:rPr>
          <w:rFonts w:ascii="ＭＳ 明朝" w:eastAsia="ＭＳ 明朝" w:hAnsi="ＭＳ 明朝" w:cs="ＭＳ 明朝"/>
        </w:rPr>
        <w:t>法人</w:t>
      </w:r>
      <w:r>
        <w:rPr>
          <w:rFonts w:ascii="ＭＳ 明朝" w:eastAsia="ＭＳ 明朝" w:hAnsi="ＭＳ 明朝" w:cs="ＭＳ 明朝"/>
        </w:rPr>
        <w:t xml:space="preserve">を代表し、その業務を執行する。 </w:t>
      </w:r>
    </w:p>
    <w:p w14:paraId="419B2B3C" w14:textId="77777777" w:rsidR="008B1BB3" w:rsidRDefault="00267997">
      <w:pPr>
        <w:tabs>
          <w:tab w:val="left" w:pos="709"/>
        </w:tabs>
        <w:ind w:left="210" w:hanging="6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(2) 理事会を招集し、議長としてこれを主宰する。 </w:t>
      </w:r>
    </w:p>
    <w:p w14:paraId="78D66C4B" w14:textId="77777777" w:rsidR="008B1BB3" w:rsidRDefault="00267997">
      <w:pPr>
        <w:tabs>
          <w:tab w:val="left" w:pos="709"/>
        </w:tabs>
        <w:ind w:left="424" w:hanging="28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(3) 毎事業年度に４ヶ月を超える間隔で２回以上、自己の職務の執行の状況を理事会に報告する。 </w:t>
      </w:r>
    </w:p>
    <w:p w14:paraId="28237BC6" w14:textId="2F3B459C" w:rsidR="008B1BB3" w:rsidRPr="006E347B" w:rsidRDefault="00267997" w:rsidP="006E347B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/>
        </w:rPr>
        <w:t xml:space="preserve"> </w:t>
      </w:r>
    </w:p>
    <w:p w14:paraId="74502BA0" w14:textId="445E2DEB" w:rsidR="008B1BB3" w:rsidRDefault="00C6460E">
      <w:pPr>
        <w:widowControl/>
        <w:jc w:val="lef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第</w:t>
      </w:r>
      <w:r w:rsidR="007E3259">
        <w:rPr>
          <w:rFonts w:ascii="ＭＳ 明朝" w:eastAsia="ＭＳ 明朝" w:hAnsi="ＭＳ 明朝" w:cs="ＭＳ 明朝" w:hint="eastAsia"/>
          <w:sz w:val="22"/>
          <w:szCs w:val="22"/>
        </w:rPr>
        <w:t>６</w:t>
      </w:r>
      <w:bookmarkStart w:id="0" w:name="_GoBack"/>
      <w:bookmarkEnd w:id="0"/>
      <w:r w:rsidR="00267997">
        <w:rPr>
          <w:rFonts w:ascii="ＭＳ 明朝" w:eastAsia="ＭＳ 明朝" w:hAnsi="ＭＳ 明朝" w:cs="ＭＳ 明朝"/>
          <w:sz w:val="22"/>
          <w:szCs w:val="22"/>
        </w:rPr>
        <w:t xml:space="preserve">条 </w:t>
      </w:r>
      <w:r>
        <w:rPr>
          <w:rFonts w:ascii="ＭＳ 明朝" w:eastAsia="ＭＳ 明朝" w:hAnsi="ＭＳ 明朝" w:cs="ＭＳ 明朝"/>
          <w:sz w:val="22"/>
          <w:szCs w:val="22"/>
        </w:rPr>
        <w:t>理事長</w:t>
      </w:r>
      <w:r w:rsidR="00267997">
        <w:rPr>
          <w:rFonts w:ascii="ＭＳ 明朝" w:eastAsia="ＭＳ 明朝" w:hAnsi="ＭＳ 明朝" w:cs="ＭＳ 明朝"/>
          <w:sz w:val="22"/>
          <w:szCs w:val="22"/>
        </w:rPr>
        <w:t>以外の業務を執行する理事の職務権限は、別表に掲げるもののほか、次のとおりとする。</w:t>
      </w:r>
    </w:p>
    <w:p w14:paraId="42A68B04" w14:textId="77777777" w:rsidR="008B1BB3" w:rsidRDefault="00267997">
      <w:pPr>
        <w:widowControl/>
        <w:jc w:val="lef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(1) </w:t>
      </w:r>
      <w:r>
        <w:rPr>
          <w:rFonts w:ascii="ＭＳ 明朝" w:eastAsia="ＭＳ 明朝" w:hAnsi="ＭＳ 明朝" w:cs="ＭＳ 明朝"/>
        </w:rPr>
        <w:t>理事長が定める担当業務を分掌し、執行する。</w:t>
      </w:r>
    </w:p>
    <w:p w14:paraId="0A2FF5E4" w14:textId="77777777" w:rsidR="008B1BB3" w:rsidRDefault="00267997">
      <w:pPr>
        <w:widowControl/>
        <w:jc w:val="lef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(2) 毎事業年度に４ヶ月を超える間隔で２回以上、自己の職務の執行の状況を理事会に報告する。</w:t>
      </w:r>
    </w:p>
    <w:p w14:paraId="6CF8F2B5" w14:textId="755757B3" w:rsidR="008B1BB3" w:rsidRDefault="00267997">
      <w:pPr>
        <w:widowControl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２ </w:t>
      </w:r>
      <w:r w:rsidR="006E347B">
        <w:rPr>
          <w:rFonts w:ascii="ＭＳ 明朝" w:eastAsia="ＭＳ 明朝" w:hAnsi="ＭＳ 明朝" w:cs="ＭＳ 明朝" w:hint="eastAsia"/>
          <w:sz w:val="22"/>
          <w:szCs w:val="22"/>
        </w:rPr>
        <w:t>理事長</w:t>
      </w:r>
      <w:r>
        <w:rPr>
          <w:rFonts w:ascii="ＭＳ 明朝" w:eastAsia="ＭＳ 明朝" w:hAnsi="ＭＳ 明朝" w:cs="ＭＳ 明朝"/>
          <w:sz w:val="22"/>
          <w:szCs w:val="22"/>
        </w:rPr>
        <w:t>に事故あるとき又は欠けたときは、理事会が予め決定した順序によってその職務を代行する。</w:t>
      </w:r>
    </w:p>
    <w:p w14:paraId="25840384" w14:textId="77777777" w:rsidR="008B1BB3" w:rsidRDefault="008B1BB3">
      <w:pPr>
        <w:rPr>
          <w:rFonts w:ascii="ＭＳ 明朝" w:eastAsia="ＭＳ 明朝" w:hAnsi="ＭＳ 明朝" w:cs="ＭＳ 明朝"/>
        </w:rPr>
      </w:pPr>
    </w:p>
    <w:p w14:paraId="548798DF" w14:textId="77777777" w:rsidR="008B1BB3" w:rsidRDefault="008B1BB3">
      <w:pPr>
        <w:rPr>
          <w:rFonts w:ascii="ＭＳ 明朝" w:eastAsia="ＭＳ 明朝" w:hAnsi="ＭＳ 明朝" w:cs="ＭＳ 明朝"/>
        </w:rPr>
      </w:pPr>
    </w:p>
    <w:p w14:paraId="71008C82" w14:textId="77777777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14:paraId="3D1B4DD7" w14:textId="77777777" w:rsidR="008B1BB3" w:rsidRDefault="00267997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第３章 補 則</w:t>
      </w:r>
    </w:p>
    <w:p w14:paraId="5B85F943" w14:textId="77777777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（細 則）</w:t>
      </w:r>
    </w:p>
    <w:p w14:paraId="3DB8561B" w14:textId="6723A563" w:rsidR="008B1BB3" w:rsidRDefault="00267997">
      <w:pPr>
        <w:ind w:left="141" w:hanging="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</w:t>
      </w:r>
      <w:r w:rsidR="006E347B">
        <w:rPr>
          <w:rFonts w:ascii="ＭＳ 明朝" w:eastAsia="ＭＳ 明朝" w:hAnsi="ＭＳ 明朝" w:cs="ＭＳ 明朝" w:hint="eastAsia"/>
        </w:rPr>
        <w:t>7</w:t>
      </w:r>
      <w:r>
        <w:rPr>
          <w:rFonts w:ascii="ＭＳ 明朝" w:eastAsia="ＭＳ 明朝" w:hAnsi="ＭＳ 明朝" w:cs="ＭＳ 明朝"/>
        </w:rPr>
        <w:t xml:space="preserve">条 この規程に定めるもののほか、この規程の実施に必要な事項は、理事会の決議により別 に定めることができる。 </w:t>
      </w:r>
    </w:p>
    <w:p w14:paraId="63CC30AF" w14:textId="77777777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14:paraId="2B74927A" w14:textId="77777777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（改 廃）</w:t>
      </w:r>
    </w:p>
    <w:p w14:paraId="32241130" w14:textId="0B97F85C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</w:t>
      </w:r>
      <w:r w:rsidR="006E347B">
        <w:rPr>
          <w:rFonts w:ascii="ＭＳ 明朝" w:eastAsia="ＭＳ 明朝" w:hAnsi="ＭＳ 明朝" w:cs="ＭＳ 明朝" w:hint="eastAsia"/>
        </w:rPr>
        <w:t>8</w:t>
      </w:r>
      <w:r>
        <w:rPr>
          <w:rFonts w:ascii="ＭＳ 明朝" w:eastAsia="ＭＳ 明朝" w:hAnsi="ＭＳ 明朝" w:cs="ＭＳ 明朝"/>
        </w:rPr>
        <w:t xml:space="preserve">条 この規程の改廃は、理事会の決議を経て行う。 </w:t>
      </w:r>
    </w:p>
    <w:p w14:paraId="2CB42120" w14:textId="77777777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14:paraId="1567956E" w14:textId="77777777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附 則 </w:t>
      </w:r>
    </w:p>
    <w:p w14:paraId="41DC5768" w14:textId="180F3B23" w:rsidR="008B1BB3" w:rsidRDefault="0026799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lastRenderedPageBreak/>
        <w:t xml:space="preserve"> この規程は、</w:t>
      </w:r>
      <w:r w:rsidR="00EE6B6E">
        <w:rPr>
          <w:rFonts w:ascii="ＭＳ 明朝" w:eastAsia="ＭＳ 明朝" w:hAnsi="ＭＳ 明朝" w:cs="ＭＳ 明朝" w:hint="eastAsia"/>
        </w:rPr>
        <w:t>令和</w:t>
      </w:r>
      <w:r w:rsidR="003E00A2">
        <w:rPr>
          <w:rFonts w:ascii="ＭＳ 明朝" w:eastAsia="ＭＳ 明朝" w:hAnsi="ＭＳ 明朝" w:cs="ＭＳ 明朝" w:hint="eastAsia"/>
        </w:rPr>
        <w:t>2</w:t>
      </w:r>
      <w:r w:rsidR="00EE6B6E">
        <w:rPr>
          <w:rFonts w:ascii="ＭＳ 明朝" w:eastAsia="ＭＳ 明朝" w:hAnsi="ＭＳ 明朝" w:cs="ＭＳ 明朝" w:hint="eastAsia"/>
        </w:rPr>
        <w:t>年</w:t>
      </w:r>
      <w:r w:rsidR="000660DD">
        <w:rPr>
          <w:rFonts w:ascii="ＭＳ 明朝" w:eastAsia="ＭＳ 明朝" w:hAnsi="ＭＳ 明朝" w:cs="ＭＳ 明朝" w:hint="eastAsia"/>
        </w:rPr>
        <w:t>3</w:t>
      </w:r>
      <w:r>
        <w:rPr>
          <w:rFonts w:ascii="ＭＳ 明朝" w:eastAsia="ＭＳ 明朝" w:hAnsi="ＭＳ 明朝" w:cs="ＭＳ 明朝"/>
        </w:rPr>
        <w:t>月</w:t>
      </w:r>
      <w:r w:rsidR="00EE6B6E">
        <w:rPr>
          <w:rFonts w:ascii="ＭＳ 明朝" w:eastAsia="ＭＳ 明朝" w:hAnsi="ＭＳ 明朝" w:cs="ＭＳ 明朝" w:hint="eastAsia"/>
        </w:rPr>
        <w:t>2</w:t>
      </w:r>
      <w:r w:rsidR="000660DD">
        <w:rPr>
          <w:rFonts w:ascii="ＭＳ 明朝" w:eastAsia="ＭＳ 明朝" w:hAnsi="ＭＳ 明朝" w:cs="ＭＳ 明朝" w:hint="eastAsia"/>
        </w:rPr>
        <w:t>0</w:t>
      </w:r>
      <w:r>
        <w:rPr>
          <w:rFonts w:ascii="ＭＳ 明朝" w:eastAsia="ＭＳ 明朝" w:hAnsi="ＭＳ 明朝" w:cs="ＭＳ 明朝"/>
        </w:rPr>
        <w:t>日から施行する。</w:t>
      </w:r>
    </w:p>
    <w:p w14:paraId="3D11FE55" w14:textId="77777777" w:rsidR="008B1BB3" w:rsidRDefault="008B1BB3">
      <w:pPr>
        <w:rPr>
          <w:rFonts w:ascii="ＭＳ 明朝" w:eastAsia="ＭＳ 明朝" w:hAnsi="ＭＳ 明朝" w:cs="ＭＳ 明朝"/>
        </w:rPr>
      </w:pPr>
    </w:p>
    <w:p w14:paraId="7656DCA4" w14:textId="77777777" w:rsidR="008B1BB3" w:rsidRDefault="00267997">
      <w:pPr>
        <w:rPr>
          <w:rFonts w:ascii="ＭＳ 明朝" w:eastAsia="ＭＳ 明朝" w:hAnsi="ＭＳ 明朝" w:cs="ＭＳ 明朝"/>
        </w:rPr>
      </w:pPr>
      <w:r>
        <w:br w:type="page"/>
      </w:r>
    </w:p>
    <w:p w14:paraId="7D5B70A4" w14:textId="77777777" w:rsidR="008B1BB3" w:rsidRDefault="008B1BB3">
      <w:pPr>
        <w:rPr>
          <w:rFonts w:ascii="ＭＳ 明朝" w:eastAsia="ＭＳ 明朝" w:hAnsi="ＭＳ 明朝" w:cs="ＭＳ 明朝"/>
        </w:rPr>
      </w:pPr>
    </w:p>
    <w:p w14:paraId="37FD4787" w14:textId="77777777" w:rsidR="008B1BB3" w:rsidRDefault="00267997">
      <w:pPr>
        <w:rPr>
          <w:rFonts w:ascii="ＭＳ 明朝" w:eastAsia="ＭＳ 明朝" w:hAnsi="ＭＳ 明朝" w:cs="ＭＳ 明朝"/>
        </w:rPr>
      </w:pPr>
      <w:bookmarkStart w:id="1" w:name="_tyjcwt" w:colFirst="0" w:colLast="0"/>
      <w:bookmarkEnd w:id="1"/>
      <w:r>
        <w:rPr>
          <w:rFonts w:ascii="ＭＳ 明朝" w:eastAsia="ＭＳ 明朝" w:hAnsi="ＭＳ 明朝" w:cs="ＭＳ 明朝"/>
        </w:rPr>
        <w:t>（別表）理事の職務権限　【注：この職務権限表は例示です】</w:t>
      </w:r>
    </w:p>
    <w:tbl>
      <w:tblPr>
        <w:tblStyle w:val="a5"/>
        <w:tblW w:w="8516" w:type="dxa"/>
        <w:tblInd w:w="84" w:type="dxa"/>
        <w:tblLayout w:type="fixed"/>
        <w:tblLook w:val="0400" w:firstRow="0" w:lastRow="0" w:firstColumn="0" w:lastColumn="0" w:noHBand="0" w:noVBand="1"/>
      </w:tblPr>
      <w:tblGrid>
        <w:gridCol w:w="6783"/>
        <w:gridCol w:w="866"/>
        <w:gridCol w:w="867"/>
      </w:tblGrid>
      <w:tr w:rsidR="00415825" w14:paraId="35247DDA" w14:textId="77777777" w:rsidTr="00415825">
        <w:trPr>
          <w:gridAfter w:val="2"/>
          <w:wAfter w:w="1733" w:type="dxa"/>
          <w:trHeight w:val="543"/>
        </w:trPr>
        <w:tc>
          <w:tcPr>
            <w:tcW w:w="6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E28A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項目</w:t>
            </w:r>
          </w:p>
        </w:tc>
      </w:tr>
      <w:tr w:rsidR="00415825" w14:paraId="2A6AB221" w14:textId="77777777" w:rsidTr="00415825">
        <w:trPr>
          <w:trHeight w:val="1448"/>
        </w:trPr>
        <w:tc>
          <w:tcPr>
            <w:tcW w:w="6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F168" w14:textId="77777777" w:rsidR="00415825" w:rsidRDefault="0041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FB20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理事長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B406" w14:textId="56D128BB" w:rsidR="00415825" w:rsidRPr="00415825" w:rsidRDefault="00415825">
            <w:pPr>
              <w:widowControl/>
              <w:jc w:val="left"/>
              <w:rPr>
                <w:rFonts w:ascii="ヒラギノ角ゴ Pro W3" w:eastAsiaTheme="minorEastAsia" w:hAnsi="ヒラギノ角ゴ Pro W3" w:cs="ヒラギノ角ゴ Pro W3" w:hint="eastAsia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理事</w:t>
            </w:r>
          </w:p>
        </w:tc>
      </w:tr>
      <w:tr w:rsidR="00415825" w14:paraId="0507E115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5E13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事業計画及び予算の案作成に関すること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E0AE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74FD" w14:textId="4EA15E6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</w:tr>
      <w:tr w:rsidR="00415825" w14:paraId="2961E5BA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98BB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事業報告及び決算の案の作成に関すること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F6F4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D140" w14:textId="1FAF83DD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</w:tr>
      <w:tr w:rsidR="00415825" w14:paraId="1840943C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E64A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人事及び給与制度の立案に関すること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76EE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5E53" w14:textId="2B628516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</w:tr>
      <w:tr w:rsidR="00415825" w14:paraId="5AD8F529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374E7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重要な使用人以外の者の任用に関すること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70BF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3D63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</w:tr>
      <w:tr w:rsidR="00415825" w14:paraId="504870E4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1649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出張に関すること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DA0B" w14:textId="7D9861A0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A493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</w:tr>
      <w:tr w:rsidR="00415825" w14:paraId="10A61CEE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B02D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契約の締結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5D8E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D4B2" w14:textId="59E61FA6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</w:tr>
      <w:tr w:rsidR="00415825" w14:paraId="3E25E21B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93AD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契約の金額の範囲内の支出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3D0C" w14:textId="6C590C21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D019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</w:tr>
      <w:tr w:rsidR="00415825" w14:paraId="42151E70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F4A2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法人の諸規程・諸規則・諸要項に基づく支出または日常業務に必要な支出（旅費交通費等）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C7FD" w14:textId="2F332C40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0648" w14:textId="59355A35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</w:tr>
      <w:tr w:rsidR="00415825" w14:paraId="058B46B5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88C0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法人の諸規定・諸規則・諸要項に基づく支出または日常業務に必要な支出以外の支出で、一件につき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〇〇</w:t>
            </w: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万円以上の支出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1454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A78B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</w:tr>
      <w:tr w:rsidR="00415825" w14:paraId="2A6FD7D1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4DE4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法人の諸規定・諸規則・諸要項に基づく支出または日常業務に必要な支出以外の支出で、一件につき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〇〇</w:t>
            </w: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万円未満の支出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D1040" w14:textId="6ED27D9D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53AB9" w14:textId="1C29F27D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</w:tr>
      <w:tr w:rsidR="00415825" w14:paraId="73C6E0A5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311D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冠基金の設置に関すること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3E440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8465D" w14:textId="10486208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</w:tr>
      <w:tr w:rsidR="00415825" w14:paraId="345E7C09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047E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テーマ別基金の設置に関すること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A14A3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69A43" w14:textId="43E57E5C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</w:tr>
      <w:tr w:rsidR="00415825" w14:paraId="35A5AF05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3F09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助成要項の作成と決定に関すること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406F8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C5BF7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</w:tr>
      <w:tr w:rsidR="00415825" w14:paraId="247868BC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31D4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助成金交付決定に関すること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C51C7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A2F3C" w14:textId="562D64C4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</w:tr>
      <w:tr w:rsidR="00415825" w14:paraId="2070E30B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B99B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助成金の交付に関することで、すでに助成金交付決裁後の助成金交付（随時交付など）に関すること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B49D3" w14:textId="267F88C6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BE750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</w:tr>
      <w:tr w:rsidR="00415825" w14:paraId="53A17E7A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EF58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特に重要な事業の実施に関すること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4CE59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CFBD5" w14:textId="05AED80B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</w:tr>
      <w:tr w:rsidR="00415825" w14:paraId="4A12A872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F3B2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その他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の</w:t>
            </w: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事業の実施に関すること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AEAA6" w14:textId="1FA2D5BF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8CD3A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</w:tr>
      <w:tr w:rsidR="00415825" w14:paraId="2C8E2CEF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EC3D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lastRenderedPageBreak/>
              <w:t>職員の教育・研修に関すること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7BD4C" w14:textId="44EEB942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5DDFC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</w:tr>
      <w:tr w:rsidR="00415825" w14:paraId="031FE11C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A6E3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渉外に関すること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5390A" w14:textId="1545EDA6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A2806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</w:tr>
      <w:tr w:rsidR="00415825" w14:paraId="6B6DCA1F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AF4F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福利厚生に関すること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1561F" w14:textId="36BAB686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1CDBC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</w:tr>
      <w:tr w:rsidR="00415825" w14:paraId="4612194C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FEAFD" w14:textId="6E957E4E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当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法人</w:t>
            </w: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が行う寄付に関すること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6E31F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3F5CE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</w:tr>
      <w:tr w:rsidR="00415825" w14:paraId="402BBD8B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5273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特に重要な寄付の受入に関すること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4D774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A302B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</w:tr>
      <w:tr w:rsidR="00415825" w14:paraId="6D8DEE34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6558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訴訟に関すること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3D7BB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7F6F5" w14:textId="33F8F584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</w:tr>
      <w:tr w:rsidR="00415825" w14:paraId="55351AE2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24B1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外部に対する文書発簡（特に重要なもの）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49867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79C3B" w14:textId="70EFA3B0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</w:tr>
      <w:tr w:rsidR="00415825" w14:paraId="53871737" w14:textId="77777777" w:rsidTr="00415825">
        <w:trPr>
          <w:trHeight w:val="583"/>
        </w:trPr>
        <w:tc>
          <w:tcPr>
            <w:tcW w:w="6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406B" w14:textId="77777777" w:rsidR="00415825" w:rsidRDefault="00415825">
            <w:pPr>
              <w:widowControl/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外部に対する文書発簡（特に重要なもの以外のもの、または決裁後に随時発簡するもの）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52D6C" w14:textId="346795DE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7F71" w14:textId="77777777" w:rsidR="00415825" w:rsidRDefault="00415825" w:rsidP="00415825">
            <w:pPr>
              <w:widowControl/>
              <w:jc w:val="center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○</w:t>
            </w:r>
          </w:p>
        </w:tc>
      </w:tr>
    </w:tbl>
    <w:p w14:paraId="25D462ED" w14:textId="77777777" w:rsidR="008B1BB3" w:rsidRDefault="008B1BB3">
      <w:pPr>
        <w:rPr>
          <w:rFonts w:ascii="ＭＳ 明朝" w:eastAsia="ＭＳ 明朝" w:hAnsi="ＭＳ 明朝" w:cs="ＭＳ 明朝"/>
        </w:rPr>
      </w:pPr>
    </w:p>
    <w:sectPr w:rsidR="008B1BB3">
      <w:headerReference w:type="default" r:id="rId7"/>
      <w:pgSz w:w="11906" w:h="16838"/>
      <w:pgMar w:top="1985" w:right="1474" w:bottom="1701" w:left="147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40DB6" w14:textId="77777777" w:rsidR="000A7C6E" w:rsidRDefault="000A7C6E">
      <w:r>
        <w:separator/>
      </w:r>
    </w:p>
  </w:endnote>
  <w:endnote w:type="continuationSeparator" w:id="0">
    <w:p w14:paraId="594724F1" w14:textId="77777777" w:rsidR="000A7C6E" w:rsidRDefault="000A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DDF65" w14:textId="77777777" w:rsidR="000A7C6E" w:rsidRDefault="000A7C6E">
      <w:r>
        <w:separator/>
      </w:r>
    </w:p>
  </w:footnote>
  <w:footnote w:type="continuationSeparator" w:id="0">
    <w:p w14:paraId="77BCA68F" w14:textId="77777777" w:rsidR="000A7C6E" w:rsidRDefault="000A7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A2F63" w14:textId="77777777" w:rsidR="008B1BB3" w:rsidRDefault="008B1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3792"/>
    <w:multiLevelType w:val="multilevel"/>
    <w:tmpl w:val="5866D79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203B1D52"/>
    <w:multiLevelType w:val="multilevel"/>
    <w:tmpl w:val="0226E212"/>
    <w:lvl w:ilvl="0">
      <w:start w:val="1"/>
      <w:numFmt w:val="bullet"/>
      <w:lvlText w:val="●"/>
      <w:lvlJc w:val="left"/>
      <w:pPr>
        <w:ind w:left="1271" w:hanging="42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⮚"/>
      <w:lvlJc w:val="left"/>
      <w:pPr>
        <w:ind w:left="1691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2111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1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951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3371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91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4211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631" w:hanging="4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6D43E1"/>
    <w:multiLevelType w:val="multilevel"/>
    <w:tmpl w:val="AAEC98BE"/>
    <w:lvl w:ilvl="0">
      <w:start w:val="1"/>
      <w:numFmt w:val="bullet"/>
      <w:lvlText w:val="●"/>
      <w:lvlJc w:val="left"/>
      <w:pPr>
        <w:ind w:left="1270" w:hanging="42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⮚"/>
      <w:lvlJc w:val="left"/>
      <w:pPr>
        <w:ind w:left="169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211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95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337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9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421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630" w:hanging="42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8A14CE"/>
    <w:multiLevelType w:val="multilevel"/>
    <w:tmpl w:val="AFAAAEEA"/>
    <w:lvl w:ilvl="0">
      <w:start w:val="1"/>
      <w:numFmt w:val="bullet"/>
      <w:lvlText w:val="●"/>
      <w:lvlJc w:val="left"/>
      <w:pPr>
        <w:ind w:left="127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69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211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95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337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9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421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630" w:hanging="42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9E4EB6"/>
    <w:multiLevelType w:val="multilevel"/>
    <w:tmpl w:val="B3FA058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4FF10809"/>
    <w:multiLevelType w:val="multilevel"/>
    <w:tmpl w:val="C9DA2F9E"/>
    <w:lvl w:ilvl="0">
      <w:start w:val="4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6" w15:restartNumberingAfterBreak="0">
    <w:nsid w:val="77F12512"/>
    <w:multiLevelType w:val="multilevel"/>
    <w:tmpl w:val="C35E8568"/>
    <w:lvl w:ilvl="0">
      <w:start w:val="1"/>
      <w:numFmt w:val="decimal"/>
      <w:lvlText w:val="第%1章"/>
      <w:lvlJc w:val="left"/>
      <w:pPr>
        <w:ind w:left="735" w:hanging="735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B3"/>
    <w:rsid w:val="000660DD"/>
    <w:rsid w:val="000A7C6E"/>
    <w:rsid w:val="00116D21"/>
    <w:rsid w:val="00190E45"/>
    <w:rsid w:val="00267997"/>
    <w:rsid w:val="002826D8"/>
    <w:rsid w:val="003E00A2"/>
    <w:rsid w:val="00415825"/>
    <w:rsid w:val="005125A2"/>
    <w:rsid w:val="005971CD"/>
    <w:rsid w:val="00652855"/>
    <w:rsid w:val="006E347B"/>
    <w:rsid w:val="00746235"/>
    <w:rsid w:val="007E3259"/>
    <w:rsid w:val="00831E49"/>
    <w:rsid w:val="008B1BB3"/>
    <w:rsid w:val="00A54524"/>
    <w:rsid w:val="00A622A7"/>
    <w:rsid w:val="00C6460E"/>
    <w:rsid w:val="00C827A5"/>
    <w:rsid w:val="00EE6B6E"/>
    <w:rsid w:val="00EF0643"/>
    <w:rsid w:val="00F2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7D3C0"/>
  <w15:docId w15:val="{177F0A73-6C63-40BF-A4E7-5C8838F1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header"/>
    <w:basedOn w:val="a"/>
    <w:link w:val="a7"/>
    <w:uiPriority w:val="99"/>
    <w:unhideWhenUsed/>
    <w:rsid w:val="00A62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22A7"/>
  </w:style>
  <w:style w:type="paragraph" w:styleId="a8">
    <w:name w:val="footer"/>
    <w:basedOn w:val="a"/>
    <w:link w:val="a9"/>
    <w:uiPriority w:val="99"/>
    <w:unhideWhenUsed/>
    <w:rsid w:val="00A622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2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久美子 山越</cp:lastModifiedBy>
  <cp:revision>4</cp:revision>
  <dcterms:created xsi:type="dcterms:W3CDTF">2020-03-18T06:38:00Z</dcterms:created>
  <dcterms:modified xsi:type="dcterms:W3CDTF">2020-03-18T06:40:00Z</dcterms:modified>
</cp:coreProperties>
</file>